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3EB67" w14:textId="77777777" w:rsidR="0016594A" w:rsidRPr="00AD768E" w:rsidRDefault="00577925" w:rsidP="00577925">
      <w:pPr>
        <w:spacing w:after="0"/>
        <w:jc w:val="center"/>
        <w:rPr>
          <w:rFonts w:ascii="Calibri Light" w:hAnsi="Calibri Light" w:cs="Calibri Light"/>
          <w:b/>
          <w:sz w:val="24"/>
          <w:szCs w:val="24"/>
        </w:rPr>
      </w:pPr>
      <w:r w:rsidRPr="00AD768E">
        <w:rPr>
          <w:rFonts w:ascii="Calibri Light" w:hAnsi="Calibri Light" w:cs="Calibri Light"/>
          <w:b/>
          <w:sz w:val="24"/>
          <w:szCs w:val="24"/>
        </w:rPr>
        <w:t>Metropolitan Transportation Commission</w:t>
      </w:r>
    </w:p>
    <w:p w14:paraId="610AA5A2" w14:textId="77777777" w:rsidR="00577925" w:rsidRPr="00AD768E" w:rsidRDefault="00577925" w:rsidP="00577925">
      <w:pPr>
        <w:spacing w:after="0"/>
        <w:jc w:val="center"/>
        <w:rPr>
          <w:rFonts w:ascii="Calibri Light" w:hAnsi="Calibri Light" w:cs="Calibri Light"/>
          <w:b/>
          <w:sz w:val="24"/>
          <w:szCs w:val="24"/>
        </w:rPr>
      </w:pPr>
      <w:r w:rsidRPr="00AD768E">
        <w:rPr>
          <w:rFonts w:ascii="Calibri Light" w:hAnsi="Calibri Light" w:cs="Calibri Light"/>
          <w:b/>
          <w:sz w:val="24"/>
          <w:szCs w:val="24"/>
        </w:rPr>
        <w:t>Notice of Public Hearing</w:t>
      </w:r>
    </w:p>
    <w:p w14:paraId="7081222C" w14:textId="77777777" w:rsidR="00577925" w:rsidRPr="00AD768E" w:rsidRDefault="00577925" w:rsidP="00577925">
      <w:pPr>
        <w:rPr>
          <w:rFonts w:ascii="Calibri Light" w:hAnsi="Calibri Light" w:cs="Calibri Light"/>
          <w:sz w:val="24"/>
          <w:szCs w:val="24"/>
        </w:rPr>
      </w:pPr>
      <w:r w:rsidRPr="00AD768E">
        <w:rPr>
          <w:rFonts w:ascii="Calibri Light" w:hAnsi="Calibri Light" w:cs="Calibri Light"/>
          <w:sz w:val="24"/>
          <w:szCs w:val="24"/>
        </w:rPr>
        <w:tab/>
      </w:r>
    </w:p>
    <w:p w14:paraId="2508E886" w14:textId="212D04CA" w:rsidR="00A741D3" w:rsidRPr="00AD768E" w:rsidRDefault="00577925" w:rsidP="005C5DCF">
      <w:pPr>
        <w:rPr>
          <w:rFonts w:ascii="Calibri Light" w:hAnsi="Calibri Light" w:cs="Calibri Light"/>
          <w:sz w:val="24"/>
          <w:szCs w:val="24"/>
        </w:rPr>
      </w:pPr>
      <w:r w:rsidRPr="00AD768E">
        <w:rPr>
          <w:rFonts w:ascii="Calibri Light" w:hAnsi="Calibri Light" w:cs="Calibri Light"/>
          <w:sz w:val="24"/>
          <w:szCs w:val="24"/>
        </w:rPr>
        <w:t>In March 2004, Bay Area voters approved Regional Measure 2 (RM2), a $1 bridge toll increase on seven of the stat</w:t>
      </w:r>
      <w:r w:rsidR="00F567F9" w:rsidRPr="00AD768E">
        <w:rPr>
          <w:rFonts w:ascii="Calibri Light" w:hAnsi="Calibri Light" w:cs="Calibri Light"/>
          <w:sz w:val="24"/>
          <w:szCs w:val="24"/>
        </w:rPr>
        <w:t xml:space="preserve">e-owned bridges in the Bay Area. In </w:t>
      </w:r>
      <w:r w:rsidR="0013140E" w:rsidRPr="00AD768E">
        <w:rPr>
          <w:rFonts w:ascii="Calibri Light" w:hAnsi="Calibri Light" w:cs="Calibri Light"/>
          <w:sz w:val="24"/>
          <w:szCs w:val="24"/>
        </w:rPr>
        <w:t>f</w:t>
      </w:r>
      <w:r w:rsidR="00F567F9" w:rsidRPr="00AD768E">
        <w:rPr>
          <w:rFonts w:ascii="Calibri Light" w:hAnsi="Calibri Light" w:cs="Calibri Light"/>
          <w:sz w:val="24"/>
          <w:szCs w:val="24"/>
        </w:rPr>
        <w:t xml:space="preserve">iscal </w:t>
      </w:r>
      <w:r w:rsidR="0013140E" w:rsidRPr="00AD768E">
        <w:rPr>
          <w:rFonts w:ascii="Calibri Light" w:hAnsi="Calibri Light" w:cs="Calibri Light"/>
          <w:sz w:val="24"/>
          <w:szCs w:val="24"/>
        </w:rPr>
        <w:t>y</w:t>
      </w:r>
      <w:r w:rsidR="00F567F9" w:rsidRPr="00AD768E">
        <w:rPr>
          <w:rFonts w:ascii="Calibri Light" w:hAnsi="Calibri Light" w:cs="Calibri Light"/>
          <w:sz w:val="24"/>
          <w:szCs w:val="24"/>
        </w:rPr>
        <w:t>ear 20</w:t>
      </w:r>
      <w:r w:rsidR="00E613A1">
        <w:rPr>
          <w:rFonts w:ascii="Calibri Light" w:hAnsi="Calibri Light" w:cs="Calibri Light"/>
          <w:sz w:val="24"/>
          <w:szCs w:val="24"/>
        </w:rPr>
        <w:t>20</w:t>
      </w:r>
      <w:r w:rsidR="00F567F9" w:rsidRPr="00AD768E">
        <w:rPr>
          <w:rFonts w:ascii="Calibri Light" w:hAnsi="Calibri Light" w:cs="Calibri Light"/>
          <w:sz w:val="24"/>
          <w:szCs w:val="24"/>
        </w:rPr>
        <w:t>-</w:t>
      </w:r>
      <w:r w:rsidR="00E613A1">
        <w:rPr>
          <w:rFonts w:ascii="Calibri Light" w:hAnsi="Calibri Light" w:cs="Calibri Light"/>
          <w:sz w:val="24"/>
          <w:szCs w:val="24"/>
        </w:rPr>
        <w:t>21</w:t>
      </w:r>
      <w:r w:rsidR="00F567F9" w:rsidRPr="00AD768E">
        <w:rPr>
          <w:rFonts w:ascii="Calibri Light" w:hAnsi="Calibri Light" w:cs="Calibri Light"/>
          <w:sz w:val="24"/>
          <w:szCs w:val="24"/>
        </w:rPr>
        <w:t xml:space="preserve">, the RM2 toll revenue is expected to generate </w:t>
      </w:r>
      <w:r w:rsidRPr="00AD768E">
        <w:rPr>
          <w:rFonts w:ascii="Calibri Light" w:hAnsi="Calibri Light" w:cs="Calibri Light"/>
          <w:sz w:val="24"/>
          <w:szCs w:val="24"/>
        </w:rPr>
        <w:t>approximately $</w:t>
      </w:r>
      <w:r w:rsidR="00E613A1">
        <w:rPr>
          <w:rFonts w:ascii="Calibri Light" w:hAnsi="Calibri Light" w:cs="Calibri Light"/>
          <w:sz w:val="24"/>
          <w:szCs w:val="24"/>
        </w:rPr>
        <w:t>92</w:t>
      </w:r>
      <w:r w:rsidRPr="00AD768E">
        <w:rPr>
          <w:rFonts w:ascii="Calibri Light" w:hAnsi="Calibri Light" w:cs="Calibri Light"/>
          <w:sz w:val="24"/>
          <w:szCs w:val="24"/>
        </w:rPr>
        <w:t xml:space="preserve"> million in funding for </w:t>
      </w:r>
      <w:r w:rsidR="00260E66" w:rsidRPr="00AD768E">
        <w:rPr>
          <w:rFonts w:ascii="Calibri Light" w:hAnsi="Calibri Light" w:cs="Calibri Light"/>
          <w:sz w:val="24"/>
          <w:szCs w:val="24"/>
        </w:rPr>
        <w:t>specified capital and operating</w:t>
      </w:r>
      <w:r w:rsidRPr="00AD768E">
        <w:rPr>
          <w:rFonts w:ascii="Calibri Light" w:hAnsi="Calibri Light" w:cs="Calibri Light"/>
          <w:sz w:val="24"/>
          <w:szCs w:val="24"/>
        </w:rPr>
        <w:t xml:space="preserve"> projects to reduce traffic congestion in the reg</w:t>
      </w:r>
      <w:r w:rsidR="00260E66" w:rsidRPr="00AD768E">
        <w:rPr>
          <w:rFonts w:ascii="Calibri Light" w:hAnsi="Calibri Light" w:cs="Calibri Light"/>
          <w:sz w:val="24"/>
          <w:szCs w:val="24"/>
        </w:rPr>
        <w:t>ion. Pursuant to Section 30914(</w:t>
      </w:r>
      <w:r w:rsidR="008B236B">
        <w:rPr>
          <w:rFonts w:ascii="Calibri Light" w:hAnsi="Calibri Light" w:cs="Calibri Light"/>
          <w:sz w:val="24"/>
          <w:szCs w:val="24"/>
        </w:rPr>
        <w:t>f</w:t>
      </w:r>
      <w:r w:rsidRPr="00AD768E">
        <w:rPr>
          <w:rFonts w:ascii="Calibri Light" w:hAnsi="Calibri Light" w:cs="Calibri Light"/>
          <w:sz w:val="24"/>
          <w:szCs w:val="24"/>
        </w:rPr>
        <w:t>) of the California Streets and Highways Code,</w:t>
      </w:r>
      <w:r w:rsidR="00260E66" w:rsidRPr="00AD768E">
        <w:rPr>
          <w:rFonts w:ascii="Calibri Light" w:hAnsi="Calibri Light" w:cs="Calibri Light"/>
          <w:sz w:val="24"/>
          <w:szCs w:val="24"/>
        </w:rPr>
        <w:t xml:space="preserve"> </w:t>
      </w:r>
      <w:r w:rsidR="008B236B" w:rsidRPr="004954D2">
        <w:rPr>
          <w:rFonts w:ascii="Calibri Light" w:hAnsi="Calibri Light" w:cs="Calibri Light"/>
          <w:sz w:val="24"/>
          <w:szCs w:val="24"/>
        </w:rPr>
        <w:t>the Metropolitan Transportation Commission (MTC) is to consult with the project sponsor and hold a public hearing in advance of consideration of action to program or reassign RM2 funds to a new or other project or modify the project’s scope.</w:t>
      </w:r>
      <w:r w:rsidR="008B236B">
        <w:t xml:space="preserve"> </w:t>
      </w:r>
    </w:p>
    <w:p w14:paraId="61CD1DF1" w14:textId="63D36C89" w:rsidR="00A741D3" w:rsidRPr="00AD768E" w:rsidRDefault="008B236B" w:rsidP="005C5DCF">
      <w:pPr>
        <w:rPr>
          <w:rFonts w:ascii="Calibri Light" w:hAnsi="Calibri Light" w:cs="Calibri Light"/>
          <w:sz w:val="24"/>
          <w:szCs w:val="24"/>
        </w:rPr>
      </w:pPr>
      <w:r>
        <w:rPr>
          <w:rFonts w:ascii="Calibri Light" w:hAnsi="Calibri Light" w:cs="Calibri Light"/>
          <w:sz w:val="24"/>
          <w:szCs w:val="24"/>
        </w:rPr>
        <w:t>As a majority of the capital projects funded by RM2 are complete, MTC has identified savings</w:t>
      </w:r>
      <w:r w:rsidR="007A1111">
        <w:rPr>
          <w:rFonts w:ascii="Calibri Light" w:hAnsi="Calibri Light" w:cs="Calibri Light"/>
          <w:sz w:val="24"/>
          <w:szCs w:val="24"/>
        </w:rPr>
        <w:t xml:space="preserve"> and unspent reserves</w:t>
      </w:r>
      <w:r>
        <w:rPr>
          <w:rFonts w:ascii="Calibri Light" w:hAnsi="Calibri Light" w:cs="Calibri Light"/>
          <w:sz w:val="24"/>
          <w:szCs w:val="24"/>
        </w:rPr>
        <w:t xml:space="preserve"> that could be available for reprogramming to new regional priorities. MTC proposes to </w:t>
      </w:r>
      <w:r w:rsidR="00FF5439">
        <w:rPr>
          <w:rFonts w:ascii="Calibri Light" w:hAnsi="Calibri Light" w:cs="Calibri Light"/>
          <w:sz w:val="24"/>
          <w:szCs w:val="24"/>
        </w:rPr>
        <w:t>reassign $</w:t>
      </w:r>
      <w:r w:rsidR="00051354">
        <w:rPr>
          <w:rFonts w:ascii="Calibri Light" w:hAnsi="Calibri Light" w:cs="Calibri Light"/>
          <w:sz w:val="24"/>
          <w:szCs w:val="24"/>
        </w:rPr>
        <w:t>2</w:t>
      </w:r>
      <w:r w:rsidR="00FF5439">
        <w:rPr>
          <w:rFonts w:ascii="Calibri Light" w:hAnsi="Calibri Light" w:cs="Calibri Light"/>
          <w:sz w:val="24"/>
          <w:szCs w:val="24"/>
        </w:rPr>
        <w:t xml:space="preserve">25,416 in unused funds from Project 4 to Project 29, </w:t>
      </w:r>
      <w:r w:rsidR="00D50BAB">
        <w:rPr>
          <w:rFonts w:ascii="Calibri Light" w:hAnsi="Calibri Light" w:cs="Calibri Light"/>
          <w:sz w:val="24"/>
          <w:szCs w:val="24"/>
        </w:rPr>
        <w:t xml:space="preserve">reassign </w:t>
      </w:r>
      <w:r w:rsidR="00FF5439">
        <w:rPr>
          <w:rFonts w:ascii="Calibri Light" w:hAnsi="Calibri Light" w:cs="Calibri Light"/>
          <w:sz w:val="24"/>
          <w:szCs w:val="24"/>
        </w:rPr>
        <w:t>$</w:t>
      </w:r>
      <w:r w:rsidR="00DB0CB0">
        <w:rPr>
          <w:rFonts w:ascii="Calibri Light" w:hAnsi="Calibri Light" w:cs="Calibri Light"/>
          <w:sz w:val="24"/>
          <w:szCs w:val="24"/>
        </w:rPr>
        <w:t>437,576</w:t>
      </w:r>
      <w:r w:rsidR="007A1111" w:rsidRPr="00D50BAB">
        <w:rPr>
          <w:rFonts w:ascii="Calibri Light" w:hAnsi="Calibri Light" w:cs="Calibri Light"/>
          <w:sz w:val="24"/>
          <w:szCs w:val="24"/>
        </w:rPr>
        <w:t xml:space="preserve"> </w:t>
      </w:r>
      <w:r w:rsidR="007F43E1">
        <w:rPr>
          <w:rFonts w:ascii="Calibri Light" w:hAnsi="Calibri Light" w:cs="Calibri Light"/>
          <w:sz w:val="24"/>
          <w:szCs w:val="24"/>
        </w:rPr>
        <w:t xml:space="preserve">in </w:t>
      </w:r>
      <w:r w:rsidR="007A1111" w:rsidRPr="00D50BAB">
        <w:rPr>
          <w:rFonts w:ascii="Calibri Light" w:hAnsi="Calibri Light" w:cs="Calibri Light"/>
          <w:sz w:val="24"/>
          <w:szCs w:val="24"/>
        </w:rPr>
        <w:t>savings</w:t>
      </w:r>
      <w:r w:rsidR="00D50BAB">
        <w:rPr>
          <w:rFonts w:ascii="Calibri Light" w:hAnsi="Calibri Light" w:cs="Calibri Light"/>
          <w:sz w:val="24"/>
          <w:szCs w:val="24"/>
        </w:rPr>
        <w:t xml:space="preserve"> from Proj</w:t>
      </w:r>
      <w:r w:rsidR="00FF5439">
        <w:rPr>
          <w:rFonts w:ascii="Calibri Light" w:hAnsi="Calibri Light" w:cs="Calibri Light"/>
          <w:sz w:val="24"/>
          <w:szCs w:val="24"/>
        </w:rPr>
        <w:t xml:space="preserve">ect 33 to Project 35, </w:t>
      </w:r>
      <w:r w:rsidR="00D50BAB">
        <w:rPr>
          <w:rFonts w:ascii="Calibri Light" w:hAnsi="Calibri Light" w:cs="Calibri Light"/>
          <w:sz w:val="24"/>
          <w:szCs w:val="24"/>
        </w:rPr>
        <w:t>modify the scope of Project 35</w:t>
      </w:r>
      <w:r w:rsidR="00FF5439">
        <w:rPr>
          <w:rFonts w:ascii="Calibri Light" w:hAnsi="Calibri Light" w:cs="Calibri Light"/>
          <w:sz w:val="24"/>
          <w:szCs w:val="24"/>
        </w:rPr>
        <w:t>, and modify the scope of Project 38 (without redirection of funds)</w:t>
      </w:r>
      <w:r w:rsidR="007F1D4C">
        <w:rPr>
          <w:rFonts w:ascii="Calibri Light" w:hAnsi="Calibri Light" w:cs="Calibri Light"/>
          <w:sz w:val="24"/>
          <w:szCs w:val="24"/>
        </w:rPr>
        <w:t>.</w:t>
      </w:r>
    </w:p>
    <w:p w14:paraId="15028869" w14:textId="6C5AF6D2" w:rsidR="003068A6" w:rsidRPr="00AD768E" w:rsidRDefault="002866DA" w:rsidP="005C5DCF">
      <w:pPr>
        <w:rPr>
          <w:rFonts w:ascii="Calibri Light" w:hAnsi="Calibri Light" w:cs="Calibri Light"/>
          <w:sz w:val="24"/>
          <w:szCs w:val="24"/>
        </w:rPr>
      </w:pPr>
      <w:r w:rsidRPr="00AD768E">
        <w:rPr>
          <w:rFonts w:ascii="Calibri Light" w:hAnsi="Calibri Light" w:cs="Calibri Light"/>
          <w:sz w:val="24"/>
          <w:szCs w:val="24"/>
        </w:rPr>
        <w:t xml:space="preserve">At its regularly scheduled </w:t>
      </w:r>
      <w:r w:rsidR="007F43E1">
        <w:rPr>
          <w:rFonts w:ascii="Calibri Light" w:hAnsi="Calibri Light" w:cs="Calibri Light"/>
          <w:sz w:val="24"/>
          <w:szCs w:val="24"/>
        </w:rPr>
        <w:t>November 4</w:t>
      </w:r>
      <w:r w:rsidR="00C47277" w:rsidRPr="00AD768E">
        <w:rPr>
          <w:rFonts w:ascii="Calibri Light" w:hAnsi="Calibri Light" w:cs="Calibri Light"/>
          <w:sz w:val="24"/>
          <w:szCs w:val="24"/>
        </w:rPr>
        <w:t>, 2020</w:t>
      </w:r>
      <w:r w:rsidR="00C644F7" w:rsidRPr="00AD768E">
        <w:rPr>
          <w:rFonts w:ascii="Calibri Light" w:hAnsi="Calibri Light" w:cs="Calibri Light"/>
          <w:sz w:val="24"/>
          <w:szCs w:val="24"/>
        </w:rPr>
        <w:t xml:space="preserve"> meeting, MTC’s Programming and Allocations Committee wil</w:t>
      </w:r>
      <w:r w:rsidR="000866AE" w:rsidRPr="00AD768E">
        <w:rPr>
          <w:rFonts w:ascii="Calibri Light" w:hAnsi="Calibri Light" w:cs="Calibri Light"/>
          <w:sz w:val="24"/>
          <w:szCs w:val="24"/>
        </w:rPr>
        <w:t xml:space="preserve">l hold a public hearing on the proposed </w:t>
      </w:r>
      <w:r w:rsidR="007F43E1">
        <w:rPr>
          <w:rFonts w:ascii="Calibri Light" w:hAnsi="Calibri Light" w:cs="Calibri Light"/>
          <w:sz w:val="24"/>
          <w:szCs w:val="24"/>
        </w:rPr>
        <w:t>changes</w:t>
      </w:r>
      <w:r w:rsidR="007F43E1" w:rsidRPr="00AD768E">
        <w:rPr>
          <w:rFonts w:ascii="Calibri Light" w:hAnsi="Calibri Light" w:cs="Calibri Light"/>
          <w:sz w:val="24"/>
          <w:szCs w:val="24"/>
        </w:rPr>
        <w:t xml:space="preserve"> </w:t>
      </w:r>
      <w:r w:rsidR="000866AE" w:rsidRPr="00AD768E">
        <w:rPr>
          <w:rFonts w:ascii="Calibri Light" w:hAnsi="Calibri Light" w:cs="Calibri Light"/>
          <w:sz w:val="24"/>
          <w:szCs w:val="24"/>
        </w:rPr>
        <w:t>to the</w:t>
      </w:r>
      <w:r w:rsidR="00C644F7" w:rsidRPr="00AD768E">
        <w:rPr>
          <w:rFonts w:ascii="Calibri Light" w:hAnsi="Calibri Light" w:cs="Calibri Light"/>
          <w:sz w:val="24"/>
          <w:szCs w:val="24"/>
        </w:rPr>
        <w:t xml:space="preserve"> RM2 </w:t>
      </w:r>
      <w:r w:rsidR="007F43E1">
        <w:rPr>
          <w:rFonts w:ascii="Calibri Light" w:hAnsi="Calibri Light" w:cs="Calibri Light"/>
          <w:sz w:val="24"/>
          <w:szCs w:val="24"/>
        </w:rPr>
        <w:t>capital</w:t>
      </w:r>
      <w:r w:rsidR="007F43E1" w:rsidRPr="00AD768E">
        <w:rPr>
          <w:rFonts w:ascii="Calibri Light" w:hAnsi="Calibri Light" w:cs="Calibri Light"/>
          <w:sz w:val="24"/>
          <w:szCs w:val="24"/>
        </w:rPr>
        <w:t xml:space="preserve"> </w:t>
      </w:r>
      <w:r w:rsidR="000866AE" w:rsidRPr="00AD768E">
        <w:rPr>
          <w:rFonts w:ascii="Calibri Light" w:hAnsi="Calibri Light" w:cs="Calibri Light"/>
          <w:sz w:val="24"/>
          <w:szCs w:val="24"/>
        </w:rPr>
        <w:t>program</w:t>
      </w:r>
      <w:r w:rsidR="00C644F7" w:rsidRPr="00AD768E">
        <w:rPr>
          <w:rFonts w:ascii="Calibri Light" w:hAnsi="Calibri Light" w:cs="Calibri Light"/>
          <w:sz w:val="24"/>
          <w:szCs w:val="24"/>
        </w:rPr>
        <w:t xml:space="preserve"> </w:t>
      </w:r>
      <w:r w:rsidR="00590099" w:rsidRPr="00AD768E">
        <w:rPr>
          <w:rFonts w:ascii="Calibri Light" w:hAnsi="Calibri Light" w:cs="Calibri Light"/>
          <w:sz w:val="24"/>
          <w:szCs w:val="24"/>
        </w:rPr>
        <w:t>described in</w:t>
      </w:r>
      <w:r w:rsidR="00C644F7" w:rsidRPr="00AD768E">
        <w:rPr>
          <w:rFonts w:ascii="Calibri Light" w:hAnsi="Calibri Light" w:cs="Calibri Light"/>
          <w:sz w:val="24"/>
          <w:szCs w:val="24"/>
        </w:rPr>
        <w:t xml:space="preserve"> MTC Resolution No. </w:t>
      </w:r>
      <w:r w:rsidR="00664380" w:rsidRPr="00AD768E">
        <w:rPr>
          <w:rFonts w:ascii="Calibri Light" w:hAnsi="Calibri Light" w:cs="Calibri Light"/>
          <w:sz w:val="24"/>
          <w:szCs w:val="24"/>
        </w:rPr>
        <w:t>3801</w:t>
      </w:r>
      <w:r w:rsidR="002C362A" w:rsidRPr="00AD768E">
        <w:rPr>
          <w:rFonts w:ascii="Calibri Light" w:hAnsi="Calibri Light" w:cs="Calibri Light"/>
          <w:sz w:val="24"/>
          <w:szCs w:val="24"/>
        </w:rPr>
        <w:t>, Revised</w:t>
      </w:r>
      <w:r w:rsidR="00C644F7" w:rsidRPr="00AD768E">
        <w:rPr>
          <w:rFonts w:ascii="Calibri Light" w:hAnsi="Calibri Light" w:cs="Calibri Light"/>
          <w:sz w:val="24"/>
          <w:szCs w:val="24"/>
        </w:rPr>
        <w:t xml:space="preserve">, </w:t>
      </w:r>
      <w:r w:rsidR="00590099" w:rsidRPr="00AD768E">
        <w:rPr>
          <w:rFonts w:ascii="Calibri Light" w:hAnsi="Calibri Light" w:cs="Calibri Light"/>
          <w:sz w:val="24"/>
          <w:szCs w:val="24"/>
        </w:rPr>
        <w:t xml:space="preserve">and </w:t>
      </w:r>
      <w:r w:rsidR="00D87200" w:rsidRPr="00AD768E">
        <w:rPr>
          <w:rFonts w:ascii="Calibri Light" w:hAnsi="Calibri Light" w:cs="Calibri Light"/>
          <w:sz w:val="24"/>
          <w:szCs w:val="24"/>
        </w:rPr>
        <w:t xml:space="preserve">summarized </w:t>
      </w:r>
      <w:r w:rsidR="00590099" w:rsidRPr="00AD768E">
        <w:rPr>
          <w:rFonts w:ascii="Calibri Light" w:hAnsi="Calibri Light" w:cs="Calibri Light"/>
          <w:sz w:val="24"/>
          <w:szCs w:val="24"/>
        </w:rPr>
        <w:t>below:</w:t>
      </w:r>
      <w:r w:rsidR="00C644F7" w:rsidRPr="00AD768E">
        <w:rPr>
          <w:rFonts w:ascii="Calibri Light" w:hAnsi="Calibri Light" w:cs="Calibri Light"/>
          <w:sz w:val="24"/>
          <w:szCs w:val="24"/>
        </w:rPr>
        <w:t xml:space="preserve"> </w:t>
      </w:r>
    </w:p>
    <w:p w14:paraId="183D9AC5" w14:textId="7BBEA2C7" w:rsidR="00746A00" w:rsidRDefault="00746A00" w:rsidP="00746A00">
      <w:pPr>
        <w:spacing w:after="0"/>
        <w:ind w:left="720"/>
        <w:rPr>
          <w:rFonts w:ascii="Calibri Light" w:hAnsi="Calibri Light" w:cs="Calibri Light"/>
          <w:b/>
          <w:sz w:val="24"/>
          <w:szCs w:val="24"/>
        </w:rPr>
      </w:pPr>
      <w:r w:rsidRPr="00AD768E">
        <w:rPr>
          <w:rFonts w:ascii="Calibri Light" w:hAnsi="Calibri Light" w:cs="Calibri Light"/>
          <w:b/>
          <w:sz w:val="24"/>
          <w:szCs w:val="24"/>
        </w:rPr>
        <w:t xml:space="preserve">Project No. </w:t>
      </w:r>
      <w:r>
        <w:rPr>
          <w:rFonts w:ascii="Calibri Light" w:hAnsi="Calibri Light" w:cs="Calibri Light"/>
          <w:b/>
          <w:sz w:val="24"/>
          <w:szCs w:val="24"/>
        </w:rPr>
        <w:t>4</w:t>
      </w:r>
      <w:r w:rsidRPr="00AD768E">
        <w:rPr>
          <w:rFonts w:ascii="Calibri Light" w:hAnsi="Calibri Light" w:cs="Calibri Light"/>
          <w:sz w:val="24"/>
          <w:szCs w:val="24"/>
        </w:rPr>
        <w:t xml:space="preserve">, </w:t>
      </w:r>
      <w:r>
        <w:rPr>
          <w:rFonts w:ascii="Calibri Light" w:hAnsi="Calibri Light" w:cs="Calibri Light"/>
          <w:sz w:val="24"/>
          <w:szCs w:val="24"/>
        </w:rPr>
        <w:t>East to West Bay Commuter Rail Service over the Dumbarton Rail Bridge</w:t>
      </w:r>
      <w:r w:rsidRPr="00AD768E">
        <w:rPr>
          <w:rFonts w:ascii="Calibri Light" w:hAnsi="Calibri Light" w:cs="Calibri Light"/>
          <w:sz w:val="24"/>
          <w:szCs w:val="24"/>
        </w:rPr>
        <w:br/>
      </w:r>
      <w:r>
        <w:rPr>
          <w:rFonts w:ascii="Calibri Light" w:hAnsi="Calibri Light" w:cs="Calibri Light"/>
          <w:b/>
          <w:sz w:val="24"/>
          <w:szCs w:val="24"/>
        </w:rPr>
        <w:t xml:space="preserve">Current Total RM2 Funding: </w:t>
      </w:r>
      <w:r w:rsidRPr="007A34D5">
        <w:rPr>
          <w:rFonts w:ascii="Calibri Light" w:hAnsi="Calibri Light" w:cs="Calibri Light"/>
          <w:sz w:val="24"/>
          <w:szCs w:val="24"/>
        </w:rPr>
        <w:t>$</w:t>
      </w:r>
      <w:r w:rsidR="00051354">
        <w:rPr>
          <w:rFonts w:ascii="Calibri Light" w:hAnsi="Calibri Light" w:cs="Calibri Light"/>
          <w:sz w:val="24"/>
          <w:szCs w:val="24"/>
        </w:rPr>
        <w:t>9,1</w:t>
      </w:r>
      <w:r w:rsidR="001562D7">
        <w:rPr>
          <w:rFonts w:ascii="Calibri Light" w:hAnsi="Calibri Light" w:cs="Calibri Light"/>
          <w:sz w:val="24"/>
          <w:szCs w:val="24"/>
        </w:rPr>
        <w:t>57,000</w:t>
      </w:r>
    </w:p>
    <w:p w14:paraId="0E672487" w14:textId="5167381C" w:rsidR="00746A00" w:rsidRDefault="00746A00" w:rsidP="00746A00">
      <w:pPr>
        <w:spacing w:after="0"/>
        <w:ind w:left="720"/>
        <w:rPr>
          <w:rFonts w:ascii="Calibri Light" w:hAnsi="Calibri Light" w:cs="Calibri Light"/>
          <w:b/>
          <w:sz w:val="24"/>
          <w:szCs w:val="24"/>
        </w:rPr>
      </w:pPr>
      <w:r>
        <w:rPr>
          <w:rFonts w:ascii="Calibri Light" w:hAnsi="Calibri Light" w:cs="Calibri Light"/>
          <w:b/>
          <w:sz w:val="24"/>
          <w:szCs w:val="24"/>
        </w:rPr>
        <w:t xml:space="preserve">Proposed Total RM2 Funding: </w:t>
      </w:r>
      <w:r w:rsidR="005A6D26">
        <w:rPr>
          <w:rFonts w:ascii="Calibri Light" w:hAnsi="Calibri Light" w:cs="Calibri Light"/>
          <w:sz w:val="24"/>
          <w:szCs w:val="24"/>
        </w:rPr>
        <w:t>$</w:t>
      </w:r>
      <w:r w:rsidR="001562D7">
        <w:rPr>
          <w:rFonts w:ascii="Calibri Light" w:hAnsi="Calibri Light" w:cs="Calibri Light"/>
          <w:sz w:val="24"/>
          <w:szCs w:val="24"/>
        </w:rPr>
        <w:t>8,931,584</w:t>
      </w:r>
    </w:p>
    <w:p w14:paraId="25F101EC" w14:textId="77746F2F" w:rsidR="00746A00" w:rsidRPr="007A34D5" w:rsidRDefault="00746A00" w:rsidP="00746A00">
      <w:pPr>
        <w:ind w:left="720"/>
        <w:rPr>
          <w:rFonts w:ascii="Calibri Light" w:hAnsi="Calibri Light" w:cs="Calibri Light"/>
          <w:b/>
          <w:sz w:val="24"/>
          <w:szCs w:val="24"/>
        </w:rPr>
      </w:pPr>
      <w:r>
        <w:rPr>
          <w:rFonts w:ascii="Calibri Light" w:hAnsi="Calibri Light" w:cs="Calibri Light"/>
          <w:b/>
          <w:sz w:val="24"/>
          <w:szCs w:val="24"/>
        </w:rPr>
        <w:t xml:space="preserve">Proposed Funding Change: </w:t>
      </w:r>
      <w:r w:rsidR="005A6D26">
        <w:rPr>
          <w:rFonts w:ascii="Calibri Light" w:hAnsi="Calibri Light" w:cs="Calibri Light"/>
          <w:sz w:val="24"/>
          <w:szCs w:val="24"/>
        </w:rPr>
        <w:t>-$</w:t>
      </w:r>
      <w:r w:rsidR="00051354">
        <w:rPr>
          <w:rFonts w:ascii="Calibri Light" w:hAnsi="Calibri Light" w:cs="Calibri Light"/>
          <w:sz w:val="24"/>
          <w:szCs w:val="24"/>
        </w:rPr>
        <w:t>2</w:t>
      </w:r>
      <w:r w:rsidR="005A6D26">
        <w:rPr>
          <w:rFonts w:ascii="Calibri Light" w:hAnsi="Calibri Light" w:cs="Calibri Light"/>
          <w:sz w:val="24"/>
          <w:szCs w:val="24"/>
        </w:rPr>
        <w:t>25,416</w:t>
      </w:r>
      <w:r w:rsidRPr="00AD768E">
        <w:rPr>
          <w:rFonts w:ascii="Calibri Light" w:hAnsi="Calibri Light" w:cs="Calibri Light"/>
          <w:sz w:val="24"/>
          <w:szCs w:val="24"/>
        </w:rPr>
        <w:br/>
      </w:r>
      <w:r w:rsidRPr="00AD768E">
        <w:rPr>
          <w:rFonts w:ascii="Calibri Light" w:hAnsi="Calibri Light" w:cs="Calibri Light"/>
          <w:b/>
          <w:sz w:val="24"/>
          <w:szCs w:val="24"/>
        </w:rPr>
        <w:t xml:space="preserve">Action: </w:t>
      </w:r>
      <w:r>
        <w:rPr>
          <w:rFonts w:ascii="Calibri Light" w:hAnsi="Calibri Light" w:cs="Calibri Light"/>
          <w:sz w:val="24"/>
          <w:szCs w:val="24"/>
        </w:rPr>
        <w:t xml:space="preserve"> </w:t>
      </w:r>
      <w:r w:rsidR="005A6D26">
        <w:rPr>
          <w:rFonts w:ascii="Calibri Light" w:hAnsi="Calibri Light" w:cs="Calibri Light"/>
          <w:sz w:val="24"/>
          <w:szCs w:val="24"/>
        </w:rPr>
        <w:t>Redirect funds to project #29</w:t>
      </w:r>
      <w:r w:rsidR="007F43E1">
        <w:rPr>
          <w:rFonts w:ascii="Calibri Light" w:hAnsi="Calibri Light" w:cs="Calibri Light"/>
          <w:sz w:val="24"/>
          <w:szCs w:val="24"/>
        </w:rPr>
        <w:t xml:space="preserve"> for use in the Dumbarton Forward suite of bus projects.</w:t>
      </w:r>
    </w:p>
    <w:p w14:paraId="431D92CB" w14:textId="39B12B06" w:rsidR="00746A00" w:rsidRDefault="00746A00" w:rsidP="00746A00">
      <w:pPr>
        <w:spacing w:after="0"/>
        <w:ind w:left="720"/>
        <w:rPr>
          <w:rFonts w:ascii="Calibri Light" w:hAnsi="Calibri Light" w:cs="Calibri Light"/>
          <w:b/>
          <w:sz w:val="24"/>
          <w:szCs w:val="24"/>
        </w:rPr>
      </w:pPr>
      <w:r w:rsidRPr="00AD768E">
        <w:rPr>
          <w:rFonts w:ascii="Calibri Light" w:hAnsi="Calibri Light" w:cs="Calibri Light"/>
          <w:b/>
          <w:sz w:val="24"/>
          <w:szCs w:val="24"/>
        </w:rPr>
        <w:t xml:space="preserve">Project No. </w:t>
      </w:r>
      <w:r w:rsidR="005A6D26">
        <w:rPr>
          <w:rFonts w:ascii="Calibri Light" w:hAnsi="Calibri Light" w:cs="Calibri Light"/>
          <w:b/>
          <w:sz w:val="24"/>
          <w:szCs w:val="24"/>
        </w:rPr>
        <w:t>29</w:t>
      </w:r>
      <w:r w:rsidRPr="00AD768E">
        <w:rPr>
          <w:rFonts w:ascii="Calibri Light" w:hAnsi="Calibri Light" w:cs="Calibri Light"/>
          <w:sz w:val="24"/>
          <w:szCs w:val="24"/>
        </w:rPr>
        <w:t xml:space="preserve">, </w:t>
      </w:r>
      <w:r w:rsidR="005A6D26">
        <w:rPr>
          <w:rFonts w:ascii="Calibri Light" w:hAnsi="Calibri Light" w:cs="Calibri Light"/>
          <w:sz w:val="24"/>
          <w:szCs w:val="24"/>
        </w:rPr>
        <w:t>Regional Express Bus Service and Operational Improvements for San Mateo, Dumbarton, and Bay Bridge Corridors</w:t>
      </w:r>
      <w:r w:rsidRPr="00AD768E">
        <w:rPr>
          <w:rFonts w:ascii="Calibri Light" w:hAnsi="Calibri Light" w:cs="Calibri Light"/>
          <w:sz w:val="24"/>
          <w:szCs w:val="24"/>
        </w:rPr>
        <w:br/>
      </w:r>
      <w:r>
        <w:rPr>
          <w:rFonts w:ascii="Calibri Light" w:hAnsi="Calibri Light" w:cs="Calibri Light"/>
          <w:b/>
          <w:sz w:val="24"/>
          <w:szCs w:val="24"/>
        </w:rPr>
        <w:t xml:space="preserve">Current Total RM2 Funding: </w:t>
      </w:r>
      <w:r w:rsidR="001562D7">
        <w:rPr>
          <w:rFonts w:ascii="Calibri Light" w:hAnsi="Calibri Light" w:cs="Calibri Light"/>
          <w:sz w:val="24"/>
          <w:szCs w:val="24"/>
        </w:rPr>
        <w:t>$54,932,828</w:t>
      </w:r>
    </w:p>
    <w:p w14:paraId="609555F4" w14:textId="1A3269AD" w:rsidR="00746A00" w:rsidRDefault="00746A00" w:rsidP="00746A00">
      <w:pPr>
        <w:spacing w:after="0"/>
        <w:ind w:left="720"/>
        <w:rPr>
          <w:rFonts w:ascii="Calibri Light" w:hAnsi="Calibri Light" w:cs="Calibri Light"/>
          <w:b/>
          <w:sz w:val="24"/>
          <w:szCs w:val="24"/>
        </w:rPr>
      </w:pPr>
      <w:r>
        <w:rPr>
          <w:rFonts w:ascii="Calibri Light" w:hAnsi="Calibri Light" w:cs="Calibri Light"/>
          <w:b/>
          <w:sz w:val="24"/>
          <w:szCs w:val="24"/>
        </w:rPr>
        <w:t xml:space="preserve">Proposed Total RM2 Funding: </w:t>
      </w:r>
      <w:r w:rsidR="005A6D26">
        <w:rPr>
          <w:rFonts w:ascii="Calibri Light" w:hAnsi="Calibri Light" w:cs="Calibri Light"/>
          <w:sz w:val="24"/>
          <w:szCs w:val="24"/>
        </w:rPr>
        <w:t>$55</w:t>
      </w:r>
      <w:r w:rsidR="00051354">
        <w:rPr>
          <w:rFonts w:ascii="Calibri Light" w:hAnsi="Calibri Light" w:cs="Calibri Light"/>
          <w:sz w:val="24"/>
          <w:szCs w:val="24"/>
        </w:rPr>
        <w:t>,1</w:t>
      </w:r>
      <w:r w:rsidR="001562D7">
        <w:rPr>
          <w:rFonts w:ascii="Calibri Light" w:hAnsi="Calibri Light" w:cs="Calibri Light"/>
          <w:sz w:val="24"/>
          <w:szCs w:val="24"/>
        </w:rPr>
        <w:t>58,244</w:t>
      </w:r>
    </w:p>
    <w:p w14:paraId="5C0F542C" w14:textId="2717C7D8" w:rsidR="00746A00" w:rsidRPr="007A34D5" w:rsidRDefault="00746A00" w:rsidP="00746A00">
      <w:pPr>
        <w:ind w:left="720"/>
        <w:rPr>
          <w:rFonts w:ascii="Calibri Light" w:hAnsi="Calibri Light" w:cs="Calibri Light"/>
          <w:b/>
          <w:sz w:val="24"/>
          <w:szCs w:val="24"/>
        </w:rPr>
      </w:pPr>
      <w:r>
        <w:rPr>
          <w:rFonts w:ascii="Calibri Light" w:hAnsi="Calibri Light" w:cs="Calibri Light"/>
          <w:b/>
          <w:sz w:val="24"/>
          <w:szCs w:val="24"/>
        </w:rPr>
        <w:t xml:space="preserve">Proposed Funding Change: </w:t>
      </w:r>
      <w:r w:rsidR="00051354" w:rsidRPr="00051354">
        <w:rPr>
          <w:rFonts w:ascii="Calibri Light" w:hAnsi="Calibri Light" w:cs="Calibri Light"/>
          <w:sz w:val="24"/>
          <w:szCs w:val="24"/>
        </w:rPr>
        <w:t>+</w:t>
      </w:r>
      <w:r w:rsidR="00051354">
        <w:rPr>
          <w:rFonts w:ascii="Calibri Light" w:hAnsi="Calibri Light" w:cs="Calibri Light"/>
          <w:sz w:val="24"/>
          <w:szCs w:val="24"/>
        </w:rPr>
        <w:t>$2</w:t>
      </w:r>
      <w:r w:rsidR="005A6D26">
        <w:rPr>
          <w:rFonts w:ascii="Calibri Light" w:hAnsi="Calibri Light" w:cs="Calibri Light"/>
          <w:sz w:val="24"/>
          <w:szCs w:val="24"/>
        </w:rPr>
        <w:t>25,416</w:t>
      </w:r>
      <w:r w:rsidRPr="00AD768E">
        <w:rPr>
          <w:rFonts w:ascii="Calibri Light" w:hAnsi="Calibri Light" w:cs="Calibri Light"/>
          <w:sz w:val="24"/>
          <w:szCs w:val="24"/>
        </w:rPr>
        <w:br/>
      </w:r>
      <w:r w:rsidRPr="00AD768E">
        <w:rPr>
          <w:rFonts w:ascii="Calibri Light" w:hAnsi="Calibri Light" w:cs="Calibri Light"/>
          <w:b/>
          <w:sz w:val="24"/>
          <w:szCs w:val="24"/>
        </w:rPr>
        <w:t xml:space="preserve">Action: </w:t>
      </w:r>
      <w:r>
        <w:rPr>
          <w:rFonts w:ascii="Calibri Light" w:hAnsi="Calibri Light" w:cs="Calibri Light"/>
          <w:sz w:val="24"/>
          <w:szCs w:val="24"/>
        </w:rPr>
        <w:t xml:space="preserve"> </w:t>
      </w:r>
      <w:r w:rsidR="005A6D26">
        <w:rPr>
          <w:rFonts w:ascii="Calibri Light" w:hAnsi="Calibri Light" w:cs="Calibri Light"/>
          <w:sz w:val="24"/>
          <w:szCs w:val="24"/>
        </w:rPr>
        <w:t>Receive transfer from project #4</w:t>
      </w:r>
      <w:r w:rsidR="007F43E1">
        <w:rPr>
          <w:rFonts w:ascii="Calibri Light" w:hAnsi="Calibri Light" w:cs="Calibri Light"/>
          <w:sz w:val="24"/>
          <w:szCs w:val="24"/>
        </w:rPr>
        <w:t xml:space="preserve"> for the Dumbarton Forward suite of bus projects.</w:t>
      </w:r>
    </w:p>
    <w:p w14:paraId="039F71B2" w14:textId="726979FD" w:rsidR="00F21843" w:rsidRPr="00AD768E" w:rsidRDefault="003068A6" w:rsidP="00F21843">
      <w:pPr>
        <w:spacing w:after="0"/>
        <w:ind w:left="720"/>
        <w:rPr>
          <w:rFonts w:ascii="Calibri Light" w:hAnsi="Calibri Light" w:cs="Calibri Light"/>
          <w:sz w:val="24"/>
          <w:szCs w:val="24"/>
        </w:rPr>
      </w:pPr>
      <w:r w:rsidRPr="00AD768E">
        <w:rPr>
          <w:rFonts w:ascii="Calibri Light" w:hAnsi="Calibri Light" w:cs="Calibri Light"/>
          <w:b/>
          <w:sz w:val="24"/>
          <w:szCs w:val="24"/>
        </w:rPr>
        <w:t xml:space="preserve">Project No. </w:t>
      </w:r>
      <w:r w:rsidR="007E02DA">
        <w:rPr>
          <w:rFonts w:ascii="Calibri Light" w:hAnsi="Calibri Light" w:cs="Calibri Light"/>
          <w:b/>
          <w:sz w:val="24"/>
          <w:szCs w:val="24"/>
        </w:rPr>
        <w:t>33</w:t>
      </w:r>
      <w:r w:rsidR="0085538E" w:rsidRPr="00AD768E">
        <w:rPr>
          <w:rFonts w:ascii="Calibri Light" w:hAnsi="Calibri Light" w:cs="Calibri Light"/>
          <w:sz w:val="24"/>
          <w:szCs w:val="24"/>
        </w:rPr>
        <w:t xml:space="preserve">, </w:t>
      </w:r>
      <w:r w:rsidR="007E02DA">
        <w:rPr>
          <w:rFonts w:ascii="Calibri Light" w:hAnsi="Calibri Light" w:cs="Calibri Light"/>
          <w:sz w:val="24"/>
          <w:szCs w:val="24"/>
        </w:rPr>
        <w:t>Regional Rail Master Plan</w:t>
      </w:r>
    </w:p>
    <w:p w14:paraId="6E5B4D72" w14:textId="6242F485" w:rsidR="00C935B4" w:rsidRDefault="00C935B4" w:rsidP="00C935B4">
      <w:pPr>
        <w:spacing w:after="0"/>
        <w:ind w:left="720"/>
        <w:rPr>
          <w:rFonts w:ascii="Calibri Light" w:hAnsi="Calibri Light" w:cs="Calibri Light"/>
          <w:b/>
          <w:sz w:val="24"/>
          <w:szCs w:val="24"/>
        </w:rPr>
      </w:pPr>
      <w:r>
        <w:rPr>
          <w:rFonts w:ascii="Calibri Light" w:hAnsi="Calibri Light" w:cs="Calibri Light"/>
          <w:b/>
          <w:sz w:val="24"/>
          <w:szCs w:val="24"/>
        </w:rPr>
        <w:t xml:space="preserve">Current Total RM2 Funding: </w:t>
      </w:r>
      <w:r>
        <w:rPr>
          <w:rFonts w:ascii="Calibri Light" w:hAnsi="Calibri Light" w:cs="Calibri Light"/>
          <w:sz w:val="24"/>
          <w:szCs w:val="24"/>
        </w:rPr>
        <w:t>$6</w:t>
      </w:r>
      <w:r w:rsidR="001562D7">
        <w:rPr>
          <w:rFonts w:ascii="Calibri Light" w:hAnsi="Calibri Light" w:cs="Calibri Light"/>
          <w:sz w:val="24"/>
          <w:szCs w:val="24"/>
        </w:rPr>
        <w:t>,</w:t>
      </w:r>
      <w:r w:rsidR="00416F91">
        <w:rPr>
          <w:rFonts w:ascii="Calibri Light" w:hAnsi="Calibri Light" w:cs="Calibri Light"/>
          <w:sz w:val="24"/>
          <w:szCs w:val="24"/>
        </w:rPr>
        <w:t>5</w:t>
      </w:r>
      <w:r w:rsidR="001562D7">
        <w:rPr>
          <w:rFonts w:ascii="Calibri Light" w:hAnsi="Calibri Light" w:cs="Calibri Light"/>
          <w:sz w:val="24"/>
          <w:szCs w:val="24"/>
        </w:rPr>
        <w:t>00,000</w:t>
      </w:r>
    </w:p>
    <w:p w14:paraId="3FB70ED7" w14:textId="264BE99F" w:rsidR="00C935B4" w:rsidRDefault="00C935B4" w:rsidP="00C935B4">
      <w:pPr>
        <w:spacing w:after="0"/>
        <w:ind w:left="720"/>
        <w:rPr>
          <w:rFonts w:ascii="Calibri Light" w:hAnsi="Calibri Light" w:cs="Calibri Light"/>
          <w:b/>
          <w:sz w:val="24"/>
          <w:szCs w:val="24"/>
        </w:rPr>
      </w:pPr>
      <w:r>
        <w:rPr>
          <w:rFonts w:ascii="Calibri Light" w:hAnsi="Calibri Light" w:cs="Calibri Light"/>
          <w:b/>
          <w:sz w:val="24"/>
          <w:szCs w:val="24"/>
        </w:rPr>
        <w:t xml:space="preserve">Proposed Total RM2 Funding: </w:t>
      </w:r>
      <w:r w:rsidRPr="007B1ACD">
        <w:rPr>
          <w:rFonts w:ascii="Calibri Light" w:hAnsi="Calibri Light" w:cs="Calibri Light"/>
          <w:sz w:val="24"/>
          <w:szCs w:val="24"/>
        </w:rPr>
        <w:t>$</w:t>
      </w:r>
      <w:r w:rsidR="00DB0CB0">
        <w:rPr>
          <w:rFonts w:ascii="Calibri Light" w:hAnsi="Calibri Light" w:cs="Calibri Light"/>
          <w:sz w:val="24"/>
          <w:szCs w:val="24"/>
        </w:rPr>
        <w:t>6,062,424</w:t>
      </w:r>
    </w:p>
    <w:p w14:paraId="6CC134D4" w14:textId="38E70BD9" w:rsidR="00C935B4" w:rsidRPr="007B1ACD" w:rsidRDefault="00C935B4" w:rsidP="00C935B4">
      <w:pPr>
        <w:ind w:left="720"/>
        <w:rPr>
          <w:rFonts w:ascii="Calibri Light" w:hAnsi="Calibri Light" w:cs="Calibri Light"/>
          <w:b/>
          <w:sz w:val="24"/>
          <w:szCs w:val="24"/>
        </w:rPr>
      </w:pPr>
      <w:r>
        <w:rPr>
          <w:rFonts w:ascii="Calibri Light" w:hAnsi="Calibri Light" w:cs="Calibri Light"/>
          <w:b/>
          <w:sz w:val="24"/>
          <w:szCs w:val="24"/>
        </w:rPr>
        <w:lastRenderedPageBreak/>
        <w:t xml:space="preserve">Proposed Funding Change: </w:t>
      </w:r>
      <w:r>
        <w:rPr>
          <w:rFonts w:ascii="Calibri Light" w:hAnsi="Calibri Light" w:cs="Calibri Light"/>
          <w:sz w:val="24"/>
          <w:szCs w:val="24"/>
        </w:rPr>
        <w:t>-</w:t>
      </w:r>
      <w:r w:rsidR="001562D7">
        <w:rPr>
          <w:rFonts w:ascii="Calibri Light" w:hAnsi="Calibri Light" w:cs="Calibri Light"/>
          <w:sz w:val="24"/>
          <w:szCs w:val="24"/>
        </w:rPr>
        <w:t>$</w:t>
      </w:r>
      <w:r w:rsidR="00DB0CB0">
        <w:rPr>
          <w:rFonts w:ascii="Calibri Light" w:hAnsi="Calibri Light" w:cs="Calibri Light"/>
          <w:sz w:val="24"/>
          <w:szCs w:val="24"/>
        </w:rPr>
        <w:t>437,576</w:t>
      </w:r>
      <w:r w:rsidRPr="00AD768E">
        <w:rPr>
          <w:rFonts w:ascii="Calibri Light" w:hAnsi="Calibri Light" w:cs="Calibri Light"/>
          <w:sz w:val="24"/>
          <w:szCs w:val="24"/>
        </w:rPr>
        <w:br/>
      </w:r>
      <w:r w:rsidRPr="00AD768E">
        <w:rPr>
          <w:rFonts w:ascii="Calibri Light" w:hAnsi="Calibri Light" w:cs="Calibri Light"/>
          <w:b/>
          <w:sz w:val="24"/>
          <w:szCs w:val="24"/>
        </w:rPr>
        <w:t xml:space="preserve">Action: </w:t>
      </w:r>
      <w:r>
        <w:rPr>
          <w:rFonts w:ascii="Calibri Light" w:hAnsi="Calibri Light" w:cs="Calibri Light"/>
          <w:sz w:val="24"/>
          <w:szCs w:val="24"/>
        </w:rPr>
        <w:t xml:space="preserve"> </w:t>
      </w:r>
      <w:r w:rsidR="00416F91">
        <w:rPr>
          <w:rFonts w:ascii="Calibri Light" w:hAnsi="Calibri Light" w:cs="Calibri Light"/>
          <w:sz w:val="24"/>
          <w:szCs w:val="24"/>
        </w:rPr>
        <w:t>Redirect project funds to project #35</w:t>
      </w:r>
      <w:r w:rsidR="007F43E1">
        <w:rPr>
          <w:rFonts w:ascii="Calibri Light" w:hAnsi="Calibri Light" w:cs="Calibri Light"/>
          <w:sz w:val="24"/>
          <w:szCs w:val="24"/>
        </w:rPr>
        <w:t xml:space="preserve"> </w:t>
      </w:r>
      <w:r w:rsidR="00EA012F">
        <w:rPr>
          <w:rFonts w:ascii="Calibri Light" w:hAnsi="Calibri Light" w:cs="Calibri Light"/>
          <w:sz w:val="24"/>
          <w:szCs w:val="24"/>
        </w:rPr>
        <w:t>to support the development of the Blue Ribbon Transit Recovery Task Force Action Plan and to further the implementation of strategies identified in the plan.</w:t>
      </w:r>
    </w:p>
    <w:p w14:paraId="662EC307" w14:textId="13DA499A" w:rsidR="007E02DA" w:rsidRPr="00AD768E" w:rsidRDefault="007E02DA">
      <w:pPr>
        <w:spacing w:after="0"/>
        <w:ind w:left="720"/>
        <w:rPr>
          <w:rFonts w:ascii="Calibri Light" w:hAnsi="Calibri Light" w:cs="Calibri Light"/>
          <w:sz w:val="24"/>
          <w:szCs w:val="24"/>
        </w:rPr>
      </w:pPr>
      <w:r w:rsidRPr="00AD768E">
        <w:rPr>
          <w:rFonts w:ascii="Calibri Light" w:hAnsi="Calibri Light" w:cs="Calibri Light"/>
          <w:b/>
          <w:sz w:val="24"/>
          <w:szCs w:val="24"/>
        </w:rPr>
        <w:t xml:space="preserve">Project No. </w:t>
      </w:r>
      <w:r>
        <w:rPr>
          <w:rFonts w:ascii="Calibri Light" w:hAnsi="Calibri Light" w:cs="Calibri Light"/>
          <w:b/>
          <w:sz w:val="24"/>
          <w:szCs w:val="24"/>
        </w:rPr>
        <w:t>35</w:t>
      </w:r>
      <w:r w:rsidRPr="00AD768E">
        <w:rPr>
          <w:rFonts w:ascii="Calibri Light" w:hAnsi="Calibri Light" w:cs="Calibri Light"/>
          <w:sz w:val="24"/>
          <w:szCs w:val="24"/>
        </w:rPr>
        <w:t>, Tra</w:t>
      </w:r>
      <w:r>
        <w:rPr>
          <w:rFonts w:ascii="Calibri Light" w:hAnsi="Calibri Light" w:cs="Calibri Light"/>
          <w:sz w:val="24"/>
          <w:szCs w:val="24"/>
        </w:rPr>
        <w:t>nsit Commuter Benefits Promotion</w:t>
      </w:r>
    </w:p>
    <w:p w14:paraId="22097740" w14:textId="294BB1FE" w:rsidR="00C935B4" w:rsidRDefault="00C935B4" w:rsidP="00C935B4">
      <w:pPr>
        <w:spacing w:after="0"/>
        <w:ind w:left="720"/>
        <w:rPr>
          <w:rFonts w:ascii="Calibri Light" w:hAnsi="Calibri Light" w:cs="Calibri Light"/>
          <w:b/>
          <w:sz w:val="24"/>
          <w:szCs w:val="24"/>
        </w:rPr>
      </w:pPr>
      <w:r>
        <w:rPr>
          <w:rFonts w:ascii="Calibri Light" w:hAnsi="Calibri Light" w:cs="Calibri Light"/>
          <w:b/>
          <w:sz w:val="24"/>
          <w:szCs w:val="24"/>
        </w:rPr>
        <w:t xml:space="preserve">Current Total RM2 Funding: </w:t>
      </w:r>
      <w:r w:rsidRPr="007B1ACD">
        <w:rPr>
          <w:rFonts w:ascii="Calibri Light" w:hAnsi="Calibri Light" w:cs="Calibri Light"/>
          <w:sz w:val="24"/>
          <w:szCs w:val="24"/>
        </w:rPr>
        <w:t>$</w:t>
      </w:r>
      <w:r w:rsidR="001562D7">
        <w:rPr>
          <w:rFonts w:ascii="Calibri Light" w:hAnsi="Calibri Light" w:cs="Calibri Light"/>
          <w:sz w:val="24"/>
          <w:szCs w:val="24"/>
        </w:rPr>
        <w:t>5,000,000</w:t>
      </w:r>
    </w:p>
    <w:p w14:paraId="6030A7E4" w14:textId="5E232B13" w:rsidR="00C935B4" w:rsidRDefault="00C935B4" w:rsidP="00C935B4">
      <w:pPr>
        <w:spacing w:after="0"/>
        <w:ind w:left="720"/>
        <w:rPr>
          <w:rFonts w:ascii="Calibri Light" w:hAnsi="Calibri Light" w:cs="Calibri Light"/>
          <w:b/>
          <w:sz w:val="24"/>
          <w:szCs w:val="24"/>
        </w:rPr>
      </w:pPr>
      <w:r>
        <w:rPr>
          <w:rFonts w:ascii="Calibri Light" w:hAnsi="Calibri Light" w:cs="Calibri Light"/>
          <w:b/>
          <w:sz w:val="24"/>
          <w:szCs w:val="24"/>
        </w:rPr>
        <w:t xml:space="preserve">Proposed Total RM2 Funding: </w:t>
      </w:r>
      <w:r w:rsidRPr="007B1ACD">
        <w:rPr>
          <w:rFonts w:ascii="Calibri Light" w:hAnsi="Calibri Light" w:cs="Calibri Light"/>
          <w:sz w:val="24"/>
          <w:szCs w:val="24"/>
        </w:rPr>
        <w:t>$</w:t>
      </w:r>
      <w:r w:rsidR="00DB0CB0">
        <w:rPr>
          <w:rFonts w:ascii="Calibri Light" w:hAnsi="Calibri Light" w:cs="Calibri Light"/>
          <w:sz w:val="24"/>
          <w:szCs w:val="24"/>
        </w:rPr>
        <w:t>5,437,576</w:t>
      </w:r>
    </w:p>
    <w:p w14:paraId="45A5C745" w14:textId="5473ADA3" w:rsidR="00C935B4" w:rsidRDefault="00C935B4" w:rsidP="00C935B4">
      <w:pPr>
        <w:ind w:left="720"/>
        <w:rPr>
          <w:rFonts w:ascii="Calibri Light" w:hAnsi="Calibri Light" w:cs="Calibri Light"/>
          <w:sz w:val="24"/>
          <w:szCs w:val="24"/>
        </w:rPr>
      </w:pPr>
      <w:r>
        <w:rPr>
          <w:rFonts w:ascii="Calibri Light" w:hAnsi="Calibri Light" w:cs="Calibri Light"/>
          <w:b/>
          <w:sz w:val="24"/>
          <w:szCs w:val="24"/>
        </w:rPr>
        <w:t xml:space="preserve">Proposed Funding Change: </w:t>
      </w:r>
      <w:r w:rsidR="001562D7">
        <w:rPr>
          <w:rFonts w:ascii="Calibri Light" w:hAnsi="Calibri Light" w:cs="Calibri Light"/>
          <w:sz w:val="24"/>
          <w:szCs w:val="24"/>
        </w:rPr>
        <w:t>+$</w:t>
      </w:r>
      <w:r w:rsidR="00DB0CB0">
        <w:rPr>
          <w:rFonts w:ascii="Calibri Light" w:hAnsi="Calibri Light" w:cs="Calibri Light"/>
          <w:sz w:val="24"/>
          <w:szCs w:val="24"/>
        </w:rPr>
        <w:t>437,576</w:t>
      </w:r>
      <w:r w:rsidRPr="00AD768E">
        <w:rPr>
          <w:rFonts w:ascii="Calibri Light" w:hAnsi="Calibri Light" w:cs="Calibri Light"/>
          <w:sz w:val="24"/>
          <w:szCs w:val="24"/>
        </w:rPr>
        <w:br/>
      </w:r>
      <w:r w:rsidRPr="00AD768E">
        <w:rPr>
          <w:rFonts w:ascii="Calibri Light" w:hAnsi="Calibri Light" w:cs="Calibri Light"/>
          <w:b/>
          <w:sz w:val="24"/>
          <w:szCs w:val="24"/>
        </w:rPr>
        <w:t xml:space="preserve">Action: </w:t>
      </w:r>
      <w:r>
        <w:rPr>
          <w:rFonts w:ascii="Calibri Light" w:hAnsi="Calibri Light" w:cs="Calibri Light"/>
          <w:sz w:val="24"/>
          <w:szCs w:val="24"/>
        </w:rPr>
        <w:t xml:space="preserve"> </w:t>
      </w:r>
      <w:r w:rsidR="001C1F59">
        <w:rPr>
          <w:rFonts w:ascii="Calibri Light" w:hAnsi="Calibri Light" w:cs="Calibri Light"/>
          <w:sz w:val="24"/>
          <w:szCs w:val="24"/>
        </w:rPr>
        <w:t>Receive transfer from project #33; modify scope</w:t>
      </w:r>
      <w:r w:rsidR="00994436">
        <w:rPr>
          <w:rFonts w:ascii="Calibri Light" w:hAnsi="Calibri Light" w:cs="Calibri Light"/>
          <w:sz w:val="24"/>
          <w:szCs w:val="24"/>
        </w:rPr>
        <w:t xml:space="preserve"> to</w:t>
      </w:r>
      <w:r w:rsidR="005C1200">
        <w:rPr>
          <w:rFonts w:ascii="Calibri Light" w:hAnsi="Calibri Light" w:cs="Calibri Light"/>
          <w:sz w:val="24"/>
          <w:szCs w:val="24"/>
        </w:rPr>
        <w:t xml:space="preserve"> </w:t>
      </w:r>
      <w:r w:rsidR="00994436">
        <w:rPr>
          <w:rFonts w:ascii="Calibri Light" w:hAnsi="Calibri Light" w:cs="Calibri Light"/>
          <w:sz w:val="24"/>
          <w:szCs w:val="24"/>
        </w:rPr>
        <w:t>support the development of the Blue Ribbon Transit Recovery Task Force Action Plan and to further the implementation of strategies identified in the plan.</w:t>
      </w:r>
    </w:p>
    <w:p w14:paraId="488B98CF" w14:textId="0242BB5C" w:rsidR="005A6D26" w:rsidRDefault="005A6D26" w:rsidP="005A6D26">
      <w:pPr>
        <w:spacing w:after="0"/>
        <w:ind w:left="720"/>
        <w:rPr>
          <w:rFonts w:ascii="Calibri Light" w:hAnsi="Calibri Light" w:cs="Calibri Light"/>
          <w:b/>
          <w:sz w:val="24"/>
          <w:szCs w:val="24"/>
        </w:rPr>
      </w:pPr>
      <w:r w:rsidRPr="00AD768E">
        <w:rPr>
          <w:rFonts w:ascii="Calibri Light" w:hAnsi="Calibri Light" w:cs="Calibri Light"/>
          <w:b/>
          <w:sz w:val="24"/>
          <w:szCs w:val="24"/>
        </w:rPr>
        <w:t xml:space="preserve">Project No. </w:t>
      </w:r>
      <w:r>
        <w:rPr>
          <w:rFonts w:ascii="Calibri Light" w:hAnsi="Calibri Light" w:cs="Calibri Light"/>
          <w:b/>
          <w:sz w:val="24"/>
          <w:szCs w:val="24"/>
        </w:rPr>
        <w:t>38</w:t>
      </w:r>
      <w:r w:rsidRPr="00AD768E">
        <w:rPr>
          <w:rFonts w:ascii="Calibri Light" w:hAnsi="Calibri Light" w:cs="Calibri Light"/>
          <w:sz w:val="24"/>
          <w:szCs w:val="24"/>
        </w:rPr>
        <w:t xml:space="preserve">, </w:t>
      </w:r>
      <w:r>
        <w:rPr>
          <w:rFonts w:ascii="Calibri Light" w:hAnsi="Calibri Light" w:cs="Calibri Light"/>
          <w:sz w:val="24"/>
          <w:szCs w:val="24"/>
        </w:rPr>
        <w:t>Regional Express Lane Network</w:t>
      </w:r>
      <w:r w:rsidRPr="00AD768E">
        <w:rPr>
          <w:rFonts w:ascii="Calibri Light" w:hAnsi="Calibri Light" w:cs="Calibri Light"/>
          <w:sz w:val="24"/>
          <w:szCs w:val="24"/>
        </w:rPr>
        <w:br/>
      </w:r>
      <w:r>
        <w:rPr>
          <w:rFonts w:ascii="Calibri Light" w:hAnsi="Calibri Light" w:cs="Calibri Light"/>
          <w:b/>
          <w:sz w:val="24"/>
          <w:szCs w:val="24"/>
        </w:rPr>
        <w:t xml:space="preserve">Current Total RM2 Funding: </w:t>
      </w:r>
      <w:r w:rsidR="001562D7">
        <w:rPr>
          <w:rFonts w:ascii="Calibri Light" w:hAnsi="Calibri Light" w:cs="Calibri Light"/>
          <w:sz w:val="24"/>
          <w:szCs w:val="24"/>
        </w:rPr>
        <w:t>$4,800,000</w:t>
      </w:r>
    </w:p>
    <w:p w14:paraId="2E721970" w14:textId="6EBC81E6" w:rsidR="005A6D26" w:rsidRDefault="005A6D26" w:rsidP="005A6D26">
      <w:pPr>
        <w:spacing w:after="0"/>
        <w:ind w:left="720"/>
        <w:rPr>
          <w:rFonts w:ascii="Calibri Light" w:hAnsi="Calibri Light" w:cs="Calibri Light"/>
          <w:b/>
          <w:sz w:val="24"/>
          <w:szCs w:val="24"/>
        </w:rPr>
      </w:pPr>
      <w:r>
        <w:rPr>
          <w:rFonts w:ascii="Calibri Light" w:hAnsi="Calibri Light" w:cs="Calibri Light"/>
          <w:b/>
          <w:sz w:val="24"/>
          <w:szCs w:val="24"/>
        </w:rPr>
        <w:t xml:space="preserve">Proposed Total RM2 Funding: </w:t>
      </w:r>
      <w:r w:rsidR="001562D7">
        <w:rPr>
          <w:rFonts w:ascii="Calibri Light" w:hAnsi="Calibri Light" w:cs="Calibri Light"/>
          <w:sz w:val="24"/>
          <w:szCs w:val="24"/>
        </w:rPr>
        <w:t>$4,800,000</w:t>
      </w:r>
    </w:p>
    <w:p w14:paraId="6A46A82A" w14:textId="77777777" w:rsidR="005A6D26" w:rsidRPr="007A34D5" w:rsidRDefault="005A6D26" w:rsidP="005A6D26">
      <w:pPr>
        <w:ind w:left="720"/>
        <w:rPr>
          <w:rFonts w:ascii="Calibri Light" w:hAnsi="Calibri Light" w:cs="Calibri Light"/>
          <w:b/>
          <w:sz w:val="24"/>
          <w:szCs w:val="24"/>
        </w:rPr>
      </w:pPr>
      <w:r>
        <w:rPr>
          <w:rFonts w:ascii="Calibri Light" w:hAnsi="Calibri Light" w:cs="Calibri Light"/>
          <w:b/>
          <w:sz w:val="24"/>
          <w:szCs w:val="24"/>
        </w:rPr>
        <w:t xml:space="preserve">Proposed Funding Change: </w:t>
      </w:r>
      <w:r w:rsidRPr="007A34D5">
        <w:rPr>
          <w:rFonts w:ascii="Calibri Light" w:hAnsi="Calibri Light" w:cs="Calibri Light"/>
          <w:sz w:val="24"/>
          <w:szCs w:val="24"/>
        </w:rPr>
        <w:t>0</w:t>
      </w:r>
      <w:r w:rsidRPr="00AD768E">
        <w:rPr>
          <w:rFonts w:ascii="Calibri Light" w:hAnsi="Calibri Light" w:cs="Calibri Light"/>
          <w:sz w:val="24"/>
          <w:szCs w:val="24"/>
        </w:rPr>
        <w:br/>
      </w:r>
      <w:r w:rsidRPr="00AD768E">
        <w:rPr>
          <w:rFonts w:ascii="Calibri Light" w:hAnsi="Calibri Light" w:cs="Calibri Light"/>
          <w:b/>
          <w:sz w:val="24"/>
          <w:szCs w:val="24"/>
        </w:rPr>
        <w:t xml:space="preserve">Action: </w:t>
      </w:r>
      <w:r>
        <w:rPr>
          <w:rFonts w:ascii="Calibri Light" w:hAnsi="Calibri Light" w:cs="Calibri Light"/>
          <w:sz w:val="24"/>
          <w:szCs w:val="24"/>
        </w:rPr>
        <w:t xml:space="preserve"> Modify scope to include operational improvements on the Bay Bridge corridor.</w:t>
      </w:r>
    </w:p>
    <w:p w14:paraId="11AC3893" w14:textId="77777777" w:rsidR="00CC3CEF" w:rsidRPr="00AD768E" w:rsidRDefault="00C644F7" w:rsidP="005C5DCF">
      <w:pPr>
        <w:rPr>
          <w:rFonts w:ascii="Calibri Light" w:hAnsi="Calibri Light" w:cs="Calibri Light"/>
          <w:sz w:val="24"/>
          <w:szCs w:val="24"/>
        </w:rPr>
      </w:pPr>
      <w:r w:rsidRPr="00AD768E">
        <w:rPr>
          <w:rFonts w:ascii="Calibri Light" w:hAnsi="Calibri Light" w:cs="Calibri Light"/>
          <w:sz w:val="24"/>
          <w:szCs w:val="24"/>
        </w:rPr>
        <w:t>Bay Area residents are invited to comment on the proposed f</w:t>
      </w:r>
      <w:r w:rsidR="001840C4" w:rsidRPr="00AD768E">
        <w:rPr>
          <w:rFonts w:ascii="Calibri Light" w:hAnsi="Calibri Light" w:cs="Calibri Light"/>
          <w:sz w:val="24"/>
          <w:szCs w:val="24"/>
        </w:rPr>
        <w:t xml:space="preserve">unding and scope changes to RM2 identified </w:t>
      </w:r>
      <w:r w:rsidR="00F374C1" w:rsidRPr="00AD768E">
        <w:rPr>
          <w:rFonts w:ascii="Calibri Light" w:hAnsi="Calibri Light" w:cs="Calibri Light"/>
          <w:sz w:val="24"/>
          <w:szCs w:val="24"/>
        </w:rPr>
        <w:t xml:space="preserve">above and further described in MTC Resolution </w:t>
      </w:r>
      <w:r w:rsidR="00664380" w:rsidRPr="00AD768E">
        <w:rPr>
          <w:rFonts w:ascii="Calibri Light" w:hAnsi="Calibri Light" w:cs="Calibri Light"/>
          <w:sz w:val="24"/>
          <w:szCs w:val="24"/>
        </w:rPr>
        <w:t>3801</w:t>
      </w:r>
      <w:r w:rsidR="002C362A" w:rsidRPr="00AD768E">
        <w:rPr>
          <w:rFonts w:ascii="Calibri Light" w:hAnsi="Calibri Light" w:cs="Calibri Light"/>
          <w:sz w:val="24"/>
          <w:szCs w:val="24"/>
        </w:rPr>
        <w:t xml:space="preserve">, </w:t>
      </w:r>
      <w:proofErr w:type="gramStart"/>
      <w:r w:rsidR="002C362A" w:rsidRPr="00AD768E">
        <w:rPr>
          <w:rFonts w:ascii="Calibri Light" w:hAnsi="Calibri Light" w:cs="Calibri Light"/>
          <w:sz w:val="24"/>
          <w:szCs w:val="24"/>
        </w:rPr>
        <w:t>Revised</w:t>
      </w:r>
      <w:proofErr w:type="gramEnd"/>
      <w:r w:rsidR="00ED2D78" w:rsidRPr="00AD768E">
        <w:rPr>
          <w:rFonts w:ascii="Calibri Light" w:hAnsi="Calibri Light" w:cs="Calibri Light"/>
          <w:sz w:val="24"/>
          <w:szCs w:val="24"/>
        </w:rPr>
        <w:t>.</w:t>
      </w:r>
    </w:p>
    <w:p w14:paraId="1703228A" w14:textId="77777777" w:rsidR="00281C5D" w:rsidRPr="00AD768E" w:rsidRDefault="00281C5D" w:rsidP="005C5DCF">
      <w:pPr>
        <w:rPr>
          <w:rFonts w:ascii="Calibri Light" w:hAnsi="Calibri Light" w:cs="Calibri Light"/>
          <w:sz w:val="24"/>
          <w:szCs w:val="24"/>
        </w:rPr>
      </w:pPr>
      <w:r w:rsidRPr="00AD768E">
        <w:rPr>
          <w:rFonts w:ascii="Calibri Light" w:hAnsi="Calibri Light" w:cs="Calibri Light"/>
          <w:sz w:val="24"/>
          <w:szCs w:val="24"/>
        </w:rPr>
        <w:t>The proposed actions are severable from each other; if any project is removed during the course of the hearing</w:t>
      </w:r>
      <w:r w:rsidR="00C857BA" w:rsidRPr="00AD768E">
        <w:rPr>
          <w:rFonts w:ascii="Calibri Light" w:hAnsi="Calibri Light" w:cs="Calibri Light"/>
          <w:sz w:val="24"/>
          <w:szCs w:val="24"/>
        </w:rPr>
        <w:t xml:space="preserve"> process, the remaining project</w:t>
      </w:r>
      <w:r w:rsidRPr="00AD768E">
        <w:rPr>
          <w:rFonts w:ascii="Calibri Light" w:hAnsi="Calibri Light" w:cs="Calibri Light"/>
          <w:sz w:val="24"/>
          <w:szCs w:val="24"/>
        </w:rPr>
        <w:t>s shall stand.</w:t>
      </w:r>
    </w:p>
    <w:p w14:paraId="6E50D861" w14:textId="77777777" w:rsidR="00281C5D" w:rsidRPr="00AD768E" w:rsidRDefault="00281C5D" w:rsidP="005C5DCF">
      <w:pPr>
        <w:rPr>
          <w:rFonts w:ascii="Calibri Light" w:hAnsi="Calibri Light" w:cs="Calibri Light"/>
          <w:sz w:val="24"/>
          <w:szCs w:val="24"/>
        </w:rPr>
      </w:pPr>
      <w:r w:rsidRPr="00AD768E">
        <w:rPr>
          <w:rFonts w:ascii="Calibri Light" w:hAnsi="Calibri Light" w:cs="Calibri Light"/>
          <w:sz w:val="24"/>
          <w:szCs w:val="24"/>
        </w:rPr>
        <w:t>A public hearing to receive public testimony on these proposed funding changes will be held during MTC’s Programming and Allocations Committee meeting on:</w:t>
      </w:r>
    </w:p>
    <w:p w14:paraId="2E89EFAF" w14:textId="548450A1" w:rsidR="00281C5D" w:rsidRPr="00AD768E" w:rsidRDefault="00281C5D" w:rsidP="00281C5D">
      <w:pPr>
        <w:spacing w:after="0"/>
        <w:ind w:firstLine="720"/>
        <w:jc w:val="center"/>
        <w:rPr>
          <w:rFonts w:ascii="Calibri Light" w:hAnsi="Calibri Light" w:cs="Calibri Light"/>
          <w:b/>
          <w:sz w:val="24"/>
          <w:szCs w:val="24"/>
        </w:rPr>
      </w:pPr>
      <w:r w:rsidRPr="00AD768E">
        <w:rPr>
          <w:rFonts w:ascii="Calibri Light" w:hAnsi="Calibri Light" w:cs="Calibri Light"/>
          <w:b/>
          <w:sz w:val="24"/>
          <w:szCs w:val="24"/>
        </w:rPr>
        <w:t xml:space="preserve">Wednesday, </w:t>
      </w:r>
      <w:r w:rsidR="007F43E1">
        <w:rPr>
          <w:rFonts w:ascii="Calibri Light" w:hAnsi="Calibri Light" w:cs="Calibri Light"/>
          <w:b/>
          <w:sz w:val="24"/>
          <w:szCs w:val="24"/>
        </w:rPr>
        <w:t>November 4</w:t>
      </w:r>
      <w:r w:rsidR="00C47277" w:rsidRPr="00AD768E">
        <w:rPr>
          <w:rFonts w:ascii="Calibri Light" w:hAnsi="Calibri Light" w:cs="Calibri Light"/>
          <w:b/>
          <w:sz w:val="24"/>
          <w:szCs w:val="24"/>
        </w:rPr>
        <w:t>, 2020</w:t>
      </w:r>
      <w:r w:rsidRPr="00AD768E">
        <w:rPr>
          <w:rFonts w:ascii="Calibri Light" w:hAnsi="Calibri Light" w:cs="Calibri Light"/>
          <w:b/>
          <w:sz w:val="24"/>
          <w:szCs w:val="24"/>
        </w:rPr>
        <w:t xml:space="preserve">, at </w:t>
      </w:r>
      <w:r w:rsidR="00E31EC7">
        <w:rPr>
          <w:rFonts w:ascii="Calibri Light" w:hAnsi="Calibri Light" w:cs="Calibri Light"/>
          <w:b/>
          <w:sz w:val="24"/>
          <w:szCs w:val="24"/>
        </w:rPr>
        <w:t>1</w:t>
      </w:r>
      <w:r w:rsidRPr="00AD768E">
        <w:rPr>
          <w:rFonts w:ascii="Calibri Light" w:hAnsi="Calibri Light" w:cs="Calibri Light"/>
          <w:b/>
          <w:sz w:val="24"/>
          <w:szCs w:val="24"/>
        </w:rPr>
        <w:t>:</w:t>
      </w:r>
      <w:r w:rsidR="00E31EC7">
        <w:rPr>
          <w:rFonts w:ascii="Calibri Light" w:hAnsi="Calibri Light" w:cs="Calibri Light"/>
          <w:b/>
          <w:sz w:val="24"/>
          <w:szCs w:val="24"/>
        </w:rPr>
        <w:t>3</w:t>
      </w:r>
      <w:r w:rsidR="00C47277" w:rsidRPr="00AD768E">
        <w:rPr>
          <w:rFonts w:ascii="Calibri Light" w:hAnsi="Calibri Light" w:cs="Calibri Light"/>
          <w:b/>
          <w:sz w:val="24"/>
          <w:szCs w:val="24"/>
        </w:rPr>
        <w:t>5</w:t>
      </w:r>
      <w:r w:rsidRPr="00AD768E">
        <w:rPr>
          <w:rFonts w:ascii="Calibri Light" w:hAnsi="Calibri Light" w:cs="Calibri Light"/>
          <w:b/>
          <w:sz w:val="24"/>
          <w:szCs w:val="24"/>
        </w:rPr>
        <w:t xml:space="preserve"> </w:t>
      </w:r>
      <w:r w:rsidR="00E31EC7">
        <w:rPr>
          <w:rFonts w:ascii="Calibri Light" w:hAnsi="Calibri Light" w:cs="Calibri Light"/>
          <w:b/>
          <w:sz w:val="24"/>
          <w:szCs w:val="24"/>
        </w:rPr>
        <w:t>p</w:t>
      </w:r>
      <w:r w:rsidRPr="00AD768E">
        <w:rPr>
          <w:rFonts w:ascii="Calibri Light" w:hAnsi="Calibri Light" w:cs="Calibri Light"/>
          <w:b/>
          <w:sz w:val="24"/>
          <w:szCs w:val="24"/>
        </w:rPr>
        <w:t>.m.</w:t>
      </w:r>
      <w:r w:rsidR="00C47277" w:rsidRPr="00AD768E">
        <w:rPr>
          <w:rFonts w:ascii="Calibri Light" w:hAnsi="Calibri Light" w:cs="Calibri Light"/>
          <w:b/>
          <w:sz w:val="24"/>
          <w:szCs w:val="24"/>
        </w:rPr>
        <w:t xml:space="preserve"> (</w:t>
      </w:r>
      <w:r w:rsidR="00E31EC7">
        <w:rPr>
          <w:rFonts w:ascii="Calibri Light" w:hAnsi="Calibri Light" w:cs="Calibri Light"/>
          <w:b/>
          <w:sz w:val="24"/>
          <w:szCs w:val="24"/>
        </w:rPr>
        <w:t>REMOTELY</w:t>
      </w:r>
      <w:r w:rsidR="00C47277" w:rsidRPr="00AD768E">
        <w:rPr>
          <w:rFonts w:ascii="Calibri Light" w:hAnsi="Calibri Light" w:cs="Calibri Light"/>
          <w:b/>
          <w:sz w:val="24"/>
          <w:szCs w:val="24"/>
        </w:rPr>
        <w:t>)</w:t>
      </w:r>
    </w:p>
    <w:p w14:paraId="7464D33F" w14:textId="77777777" w:rsidR="00281C5D" w:rsidRPr="00AD768E" w:rsidRDefault="00A52BB1" w:rsidP="00281C5D">
      <w:pPr>
        <w:spacing w:after="0"/>
        <w:ind w:firstLine="720"/>
        <w:jc w:val="center"/>
        <w:rPr>
          <w:rFonts w:ascii="Calibri Light" w:hAnsi="Calibri Light" w:cs="Calibri Light"/>
          <w:sz w:val="24"/>
          <w:szCs w:val="24"/>
        </w:rPr>
      </w:pPr>
      <w:r w:rsidRPr="00AD768E">
        <w:rPr>
          <w:rFonts w:ascii="Calibri Light" w:hAnsi="Calibri Light" w:cs="Calibri Light"/>
          <w:sz w:val="24"/>
          <w:szCs w:val="24"/>
        </w:rPr>
        <w:t>Bay Area</w:t>
      </w:r>
      <w:r w:rsidR="00281C5D" w:rsidRPr="00AD768E">
        <w:rPr>
          <w:rFonts w:ascii="Calibri Light" w:hAnsi="Calibri Light" w:cs="Calibri Light"/>
          <w:sz w:val="24"/>
          <w:szCs w:val="24"/>
        </w:rPr>
        <w:t xml:space="preserve"> Metro</w:t>
      </w:r>
      <w:r w:rsidRPr="00AD768E">
        <w:rPr>
          <w:rFonts w:ascii="Calibri Light" w:hAnsi="Calibri Light" w:cs="Calibri Light"/>
          <w:sz w:val="24"/>
          <w:szCs w:val="24"/>
        </w:rPr>
        <w:t xml:space="preserve"> </w:t>
      </w:r>
      <w:r w:rsidR="00281C5D" w:rsidRPr="00AD768E">
        <w:rPr>
          <w:rFonts w:ascii="Calibri Light" w:hAnsi="Calibri Light" w:cs="Calibri Light"/>
          <w:sz w:val="24"/>
          <w:szCs w:val="24"/>
        </w:rPr>
        <w:t xml:space="preserve">Center </w:t>
      </w:r>
      <w:r w:rsidRPr="00AD768E">
        <w:rPr>
          <w:rFonts w:ascii="Calibri Light" w:hAnsi="Calibri Light" w:cs="Calibri Light"/>
          <w:sz w:val="24"/>
          <w:szCs w:val="24"/>
        </w:rPr>
        <w:t>Board Room – First Floor</w:t>
      </w:r>
    </w:p>
    <w:p w14:paraId="5B091EAE" w14:textId="77777777" w:rsidR="00281C5D" w:rsidRPr="00AD768E" w:rsidRDefault="00A52BB1" w:rsidP="00281C5D">
      <w:pPr>
        <w:spacing w:after="0"/>
        <w:ind w:firstLine="720"/>
        <w:jc w:val="center"/>
        <w:rPr>
          <w:rFonts w:ascii="Calibri Light" w:hAnsi="Calibri Light" w:cs="Calibri Light"/>
          <w:sz w:val="24"/>
          <w:szCs w:val="24"/>
        </w:rPr>
      </w:pPr>
      <w:r w:rsidRPr="00AD768E">
        <w:rPr>
          <w:rFonts w:ascii="Calibri Light" w:hAnsi="Calibri Light" w:cs="Calibri Light"/>
          <w:sz w:val="24"/>
          <w:szCs w:val="24"/>
        </w:rPr>
        <w:t>375 Beale St</w:t>
      </w:r>
      <w:r w:rsidR="00FB09E9" w:rsidRPr="00AD768E">
        <w:rPr>
          <w:rFonts w:ascii="Calibri Light" w:hAnsi="Calibri Light" w:cs="Calibri Light"/>
          <w:sz w:val="24"/>
          <w:szCs w:val="24"/>
        </w:rPr>
        <w:t>reet</w:t>
      </w:r>
      <w:r w:rsidRPr="00AD768E">
        <w:rPr>
          <w:rFonts w:ascii="Calibri Light" w:hAnsi="Calibri Light" w:cs="Calibri Light"/>
          <w:sz w:val="24"/>
          <w:szCs w:val="24"/>
        </w:rPr>
        <w:t>, San Francisco, CA 94105</w:t>
      </w:r>
    </w:p>
    <w:p w14:paraId="07EAF0BA" w14:textId="77777777" w:rsidR="00281C5D" w:rsidRPr="00AD768E" w:rsidRDefault="00281C5D" w:rsidP="00281C5D">
      <w:pPr>
        <w:spacing w:after="0"/>
        <w:ind w:firstLine="720"/>
        <w:jc w:val="center"/>
        <w:rPr>
          <w:rFonts w:ascii="Calibri Light" w:hAnsi="Calibri Light" w:cs="Calibri Light"/>
          <w:sz w:val="24"/>
          <w:szCs w:val="24"/>
        </w:rPr>
      </w:pPr>
    </w:p>
    <w:p w14:paraId="5B21B82E" w14:textId="77777777" w:rsidR="00AD768E" w:rsidRPr="00AD768E" w:rsidRDefault="00AD768E" w:rsidP="005C5DCF">
      <w:pPr>
        <w:spacing w:line="320" w:lineRule="atLeast"/>
        <w:rPr>
          <w:rFonts w:ascii="Calibri Light" w:hAnsi="Calibri Light" w:cs="Calibri Light"/>
          <w:sz w:val="24"/>
          <w:szCs w:val="24"/>
        </w:rPr>
      </w:pPr>
      <w:r w:rsidRPr="00AD768E">
        <w:rPr>
          <w:rFonts w:ascii="Calibri Light" w:hAnsi="Calibri Light" w:cs="Calibri Light"/>
          <w:sz w:val="24"/>
          <w:szCs w:val="24"/>
        </w:rPr>
        <w:t xml:space="preserve">In light of Governor Newsom’s State of Emergency declaration regarding the COVID-19 outbreak and in accordance with Executive Order N-29-20 issued by Governor Newsom on March 17, 2020 and the Guidance for Gatherings issued by the California Department of Public Health, the meeting will be conducted via webcast, teleconference, and Zoom for all participants. Detailed instructions on participating via Zoom are available at: </w:t>
      </w:r>
      <w:hyperlink r:id="rId8" w:history="1">
        <w:r w:rsidRPr="00AD768E">
          <w:rPr>
            <w:rStyle w:val="Hyperlink"/>
            <w:rFonts w:ascii="Calibri Light" w:hAnsi="Calibri Light" w:cs="Calibri Light"/>
            <w:sz w:val="24"/>
            <w:szCs w:val="24"/>
          </w:rPr>
          <w:t>https://mtc.ca.gov/how-provide-public-comment-board-meeting-zoom</w:t>
        </w:r>
      </w:hyperlink>
      <w:r w:rsidRPr="00AD768E">
        <w:rPr>
          <w:rFonts w:ascii="Calibri Light" w:hAnsi="Calibri Light" w:cs="Calibri Light"/>
          <w:sz w:val="24"/>
          <w:szCs w:val="24"/>
        </w:rPr>
        <w:t xml:space="preserve">. The meeting Zoom link and accessibility instructions will be posted to: </w:t>
      </w:r>
      <w:hyperlink r:id="rId9" w:history="1">
        <w:r w:rsidRPr="00AD768E">
          <w:rPr>
            <w:rStyle w:val="Hyperlink"/>
            <w:rFonts w:ascii="Calibri Light" w:hAnsi="Calibri Light" w:cs="Calibri Light"/>
            <w:sz w:val="24"/>
            <w:szCs w:val="24"/>
          </w:rPr>
          <w:t>https://mtc.ca.gov/whats-happening/events/public-hearings</w:t>
        </w:r>
      </w:hyperlink>
      <w:r w:rsidRPr="00CE14A7">
        <w:rPr>
          <w:rStyle w:val="Hyperlink"/>
          <w:rFonts w:ascii="Calibri Light" w:hAnsi="Calibri Light" w:cs="Calibri Light"/>
          <w:color w:val="auto"/>
          <w:sz w:val="24"/>
          <w:szCs w:val="24"/>
          <w:u w:val="none"/>
        </w:rPr>
        <w:t xml:space="preserve"> no less than 72 hours prior to the hearing</w:t>
      </w:r>
      <w:r w:rsidRPr="00AD768E">
        <w:rPr>
          <w:rStyle w:val="Hyperlink"/>
          <w:rFonts w:ascii="Calibri Light" w:hAnsi="Calibri Light" w:cs="Calibri Light"/>
          <w:sz w:val="24"/>
          <w:szCs w:val="24"/>
        </w:rPr>
        <w:t>.</w:t>
      </w:r>
    </w:p>
    <w:p w14:paraId="37A3A7C9" w14:textId="1F909316" w:rsidR="00AD768E" w:rsidRPr="00AD768E" w:rsidRDefault="00AD768E" w:rsidP="00AD768E">
      <w:pPr>
        <w:spacing w:line="320" w:lineRule="atLeast"/>
        <w:rPr>
          <w:rFonts w:ascii="Calibri Light" w:hAnsi="Calibri Light" w:cs="Calibri Light"/>
          <w:sz w:val="24"/>
          <w:szCs w:val="24"/>
        </w:rPr>
      </w:pPr>
      <w:r w:rsidRPr="00AD768E">
        <w:rPr>
          <w:rFonts w:ascii="Calibri Light" w:hAnsi="Calibri Light" w:cs="Calibri Light"/>
          <w:b/>
          <w:sz w:val="24"/>
          <w:szCs w:val="24"/>
        </w:rPr>
        <w:lastRenderedPageBreak/>
        <w:t xml:space="preserve">Written comments will be accepted until </w:t>
      </w:r>
      <w:r w:rsidR="00CE14A7" w:rsidRPr="00CE14A7">
        <w:rPr>
          <w:rFonts w:ascii="Calibri Light" w:hAnsi="Calibri Light" w:cs="Calibri Light"/>
          <w:b/>
          <w:sz w:val="24"/>
          <w:szCs w:val="24"/>
        </w:rPr>
        <w:t>November 25,</w:t>
      </w:r>
      <w:r w:rsidRPr="00CE14A7">
        <w:rPr>
          <w:rFonts w:ascii="Calibri Light" w:hAnsi="Calibri Light" w:cs="Calibri Light"/>
          <w:b/>
          <w:sz w:val="24"/>
          <w:szCs w:val="24"/>
        </w:rPr>
        <w:t xml:space="preserve"> 2020 </w:t>
      </w:r>
      <w:r w:rsidRPr="00CE14A7">
        <w:rPr>
          <w:rFonts w:ascii="Calibri Light" w:hAnsi="Calibri Light" w:cs="Calibri Light"/>
          <w:sz w:val="24"/>
          <w:szCs w:val="24"/>
        </w:rPr>
        <w:t>a</w:t>
      </w:r>
      <w:r w:rsidRPr="00AD768E">
        <w:rPr>
          <w:rFonts w:ascii="Calibri Light" w:hAnsi="Calibri Light" w:cs="Calibri Light"/>
          <w:sz w:val="24"/>
          <w:szCs w:val="24"/>
        </w:rPr>
        <w:t xml:space="preserve">nd may be submitted to the Metropolitan Transportation Commission’s (MTC) Public Information Office at 375 Beale St, Suite 800, San Francisco, CA 94105 or sent via e-mail to </w:t>
      </w:r>
      <w:r w:rsidRPr="00AD768E">
        <w:rPr>
          <w:rStyle w:val="Hyperlink"/>
          <w:rFonts w:ascii="Calibri Light" w:hAnsi="Calibri Light" w:cs="Calibri Light"/>
          <w:sz w:val="24"/>
          <w:szCs w:val="24"/>
        </w:rPr>
        <w:t>info@bayareametro.gov</w:t>
      </w:r>
      <w:r w:rsidRPr="00AD768E">
        <w:rPr>
          <w:rFonts w:ascii="Calibri Light" w:hAnsi="Calibri Light" w:cs="Calibri Light"/>
          <w:sz w:val="24"/>
          <w:szCs w:val="24"/>
        </w:rPr>
        <w:t xml:space="preserve">. Please include </w:t>
      </w:r>
      <w:r w:rsidRPr="005C5DCF">
        <w:rPr>
          <w:rFonts w:ascii="Calibri Light" w:hAnsi="Calibri Light" w:cs="Calibri Light"/>
          <w:i/>
          <w:sz w:val="24"/>
          <w:szCs w:val="24"/>
        </w:rPr>
        <w:t>“2020 RM2 Projects”</w:t>
      </w:r>
      <w:r w:rsidRPr="00AD768E">
        <w:rPr>
          <w:rFonts w:ascii="Calibri Light" w:hAnsi="Calibri Light" w:cs="Calibri Light"/>
          <w:sz w:val="24"/>
          <w:szCs w:val="24"/>
        </w:rPr>
        <w:t xml:space="preserve"> in the subject line. Written comments are due by 5 p.m. on </w:t>
      </w:r>
      <w:r w:rsidRPr="00CE14A7">
        <w:rPr>
          <w:rFonts w:ascii="Calibri Light" w:hAnsi="Calibri Light" w:cs="Calibri Light"/>
          <w:sz w:val="24"/>
          <w:szCs w:val="24"/>
        </w:rPr>
        <w:t xml:space="preserve">Wednesday, </w:t>
      </w:r>
      <w:r w:rsidR="00CE14A7" w:rsidRPr="00CE14A7">
        <w:rPr>
          <w:rFonts w:ascii="Calibri Light" w:hAnsi="Calibri Light" w:cs="Calibri Light"/>
          <w:sz w:val="24"/>
          <w:szCs w:val="24"/>
        </w:rPr>
        <w:t>November 25</w:t>
      </w:r>
      <w:r w:rsidRPr="00CE14A7">
        <w:rPr>
          <w:rFonts w:ascii="Calibri Light" w:hAnsi="Calibri Light" w:cs="Calibri Light"/>
          <w:sz w:val="24"/>
          <w:szCs w:val="24"/>
        </w:rPr>
        <w:t>, 2020</w:t>
      </w:r>
      <w:r w:rsidRPr="00AD768E">
        <w:rPr>
          <w:rFonts w:ascii="Calibri Light" w:hAnsi="Calibri Light" w:cs="Calibri Light"/>
          <w:sz w:val="24"/>
          <w:szCs w:val="24"/>
        </w:rPr>
        <w:t xml:space="preserve">.  Oral testimony will be received until the close of the public hearing on </w:t>
      </w:r>
      <w:r w:rsidR="007F43E1">
        <w:rPr>
          <w:rFonts w:ascii="Calibri Light" w:hAnsi="Calibri Light" w:cs="Calibri Light"/>
          <w:sz w:val="24"/>
          <w:szCs w:val="24"/>
        </w:rPr>
        <w:t xml:space="preserve">November 4, </w:t>
      </w:r>
      <w:r w:rsidRPr="00AD768E">
        <w:rPr>
          <w:rFonts w:ascii="Calibri Light" w:hAnsi="Calibri Light" w:cs="Calibri Light"/>
          <w:sz w:val="24"/>
          <w:szCs w:val="24"/>
        </w:rPr>
        <w:t>2020.</w:t>
      </w:r>
    </w:p>
    <w:p w14:paraId="1C689327" w14:textId="1A5618EE" w:rsidR="00AD768E" w:rsidRPr="00AD768E" w:rsidRDefault="00B13F13" w:rsidP="005C5DCF">
      <w:pPr>
        <w:spacing w:line="320" w:lineRule="atLeast"/>
        <w:rPr>
          <w:rFonts w:ascii="Calibri Light" w:hAnsi="Calibri Light" w:cs="Calibri Light"/>
          <w:sz w:val="24"/>
          <w:szCs w:val="24"/>
        </w:rPr>
      </w:pPr>
      <w:hyperlink w:history="1"/>
      <w:r w:rsidR="001300D3" w:rsidRPr="00AD768E">
        <w:rPr>
          <w:rFonts w:ascii="Calibri Light" w:hAnsi="Calibri Light" w:cs="Calibri Light"/>
          <w:sz w:val="24"/>
          <w:szCs w:val="24"/>
        </w:rPr>
        <w:t xml:space="preserve">The proposed Resolution </w:t>
      </w:r>
      <w:r w:rsidR="00EE1B21" w:rsidRPr="00AD768E">
        <w:rPr>
          <w:rFonts w:ascii="Calibri Light" w:hAnsi="Calibri Light" w:cs="Calibri Light"/>
          <w:sz w:val="24"/>
          <w:szCs w:val="24"/>
        </w:rPr>
        <w:t>3801</w:t>
      </w:r>
      <w:r w:rsidR="00ED2EDA">
        <w:rPr>
          <w:rFonts w:ascii="Calibri Light" w:hAnsi="Calibri Light" w:cs="Calibri Light"/>
          <w:sz w:val="24"/>
          <w:szCs w:val="24"/>
        </w:rPr>
        <w:t>,</w:t>
      </w:r>
      <w:r w:rsidR="002C362A" w:rsidRPr="00AD768E">
        <w:rPr>
          <w:rFonts w:ascii="Calibri Light" w:hAnsi="Calibri Light" w:cs="Calibri Light"/>
          <w:sz w:val="24"/>
          <w:szCs w:val="24"/>
        </w:rPr>
        <w:t xml:space="preserve"> Revised</w:t>
      </w:r>
      <w:r w:rsidR="00AD768E" w:rsidRPr="00AD768E">
        <w:rPr>
          <w:rFonts w:ascii="Calibri Light" w:hAnsi="Calibri Light" w:cs="Calibri Light"/>
          <w:sz w:val="24"/>
          <w:szCs w:val="24"/>
        </w:rPr>
        <w:t xml:space="preserve"> is open to public inspection at</w:t>
      </w:r>
      <w:r w:rsidR="005C5DCF">
        <w:rPr>
          <w:rFonts w:ascii="Calibri Light" w:hAnsi="Calibri Light" w:cs="Calibri Light"/>
          <w:sz w:val="24"/>
          <w:szCs w:val="24"/>
        </w:rPr>
        <w:t>:</w:t>
      </w:r>
      <w:r w:rsidR="00AD768E" w:rsidRPr="00AD768E">
        <w:rPr>
          <w:rFonts w:ascii="Calibri Light" w:hAnsi="Calibri Light" w:cs="Calibri Light"/>
          <w:sz w:val="24"/>
          <w:szCs w:val="24"/>
        </w:rPr>
        <w:t xml:space="preserve"> </w:t>
      </w:r>
      <w:hyperlink r:id="rId10" w:history="1">
        <w:r w:rsidR="00AD768E" w:rsidRPr="00AD768E">
          <w:rPr>
            <w:rStyle w:val="Hyperlink"/>
            <w:rFonts w:ascii="Calibri Light" w:hAnsi="Calibri Light" w:cs="Calibri Light"/>
            <w:sz w:val="24"/>
            <w:szCs w:val="24"/>
          </w:rPr>
          <w:t>https://mtc.ca.gov/whats-happening/events/public-hearings</w:t>
        </w:r>
      </w:hyperlink>
      <w:r w:rsidR="00AD768E" w:rsidRPr="00AD768E">
        <w:rPr>
          <w:rFonts w:ascii="Calibri Light" w:hAnsi="Calibri Light" w:cs="Calibri Light"/>
          <w:sz w:val="24"/>
          <w:szCs w:val="24"/>
        </w:rPr>
        <w:t xml:space="preserve">. Should you require a hard copy of the amended and restated ordinance, please submit your request to </w:t>
      </w:r>
      <w:hyperlink r:id="rId11" w:history="1">
        <w:r w:rsidR="00AD768E" w:rsidRPr="00AD768E">
          <w:rPr>
            <w:rStyle w:val="Hyperlink"/>
            <w:rFonts w:ascii="Calibri Light" w:hAnsi="Calibri Light" w:cs="Calibri Light"/>
            <w:sz w:val="24"/>
            <w:szCs w:val="24"/>
          </w:rPr>
          <w:t>info@bayareametro.gov</w:t>
        </w:r>
      </w:hyperlink>
      <w:r w:rsidR="00AD768E" w:rsidRPr="00AD768E">
        <w:rPr>
          <w:rFonts w:ascii="Calibri Light" w:hAnsi="Calibri Light" w:cs="Calibri Light"/>
          <w:sz w:val="24"/>
          <w:szCs w:val="24"/>
        </w:rPr>
        <w:t xml:space="preserve"> or call 415-778-6757 and one will be mailed to you. </w:t>
      </w:r>
      <w:r w:rsidR="00153D2E">
        <w:rPr>
          <w:rFonts w:ascii="Calibri Light" w:hAnsi="Calibri Light" w:cs="Calibri Light"/>
          <w:sz w:val="24"/>
          <w:szCs w:val="24"/>
        </w:rPr>
        <w:t xml:space="preserve">Additional information regarding RM2 can be found here: </w:t>
      </w:r>
      <w:hyperlink r:id="rId12" w:history="1">
        <w:r w:rsidR="00153D2E" w:rsidRPr="00C54B2C">
          <w:rPr>
            <w:rStyle w:val="Hyperlink"/>
            <w:rFonts w:ascii="Calibri Light" w:hAnsi="Calibri Light" w:cs="Calibri Light"/>
            <w:sz w:val="24"/>
            <w:szCs w:val="24"/>
          </w:rPr>
          <w:t>https://mtc.ca.gov/our-work/invest-protect/toll-funded-investments/regional-measure-2</w:t>
        </w:r>
      </w:hyperlink>
      <w:r w:rsidR="00153D2E">
        <w:rPr>
          <w:rFonts w:ascii="Calibri Light" w:hAnsi="Calibri Light" w:cs="Calibri Light"/>
          <w:sz w:val="24"/>
          <w:szCs w:val="24"/>
        </w:rPr>
        <w:t xml:space="preserve">. </w:t>
      </w:r>
    </w:p>
    <w:p w14:paraId="72E1FD6E" w14:textId="28FB9732" w:rsidR="00AD768E" w:rsidRPr="00B13F13" w:rsidRDefault="00AD768E" w:rsidP="005C5DCF">
      <w:pPr>
        <w:rPr>
          <w:rFonts w:ascii="Calibri Light" w:hAnsi="Calibri Light" w:cs="Calibri Light"/>
          <w:sz w:val="24"/>
          <w:szCs w:val="24"/>
        </w:rPr>
      </w:pPr>
      <w:r w:rsidRPr="00AD768E">
        <w:rPr>
          <w:rFonts w:ascii="Calibri Light" w:hAnsi="Calibri Light" w:cs="Calibri Light"/>
          <w:sz w:val="24"/>
          <w:szCs w:val="24"/>
        </w:rPr>
        <w:t xml:space="preserve">At the regularly scheduled </w:t>
      </w:r>
      <w:r w:rsidR="007F43E1">
        <w:rPr>
          <w:rFonts w:ascii="Calibri Light" w:hAnsi="Calibri Light" w:cs="Calibri Light"/>
          <w:sz w:val="24"/>
          <w:szCs w:val="24"/>
        </w:rPr>
        <w:t>December 9</w:t>
      </w:r>
      <w:r w:rsidRPr="00AD768E">
        <w:rPr>
          <w:rFonts w:ascii="Calibri Light" w:hAnsi="Calibri Light" w:cs="Calibri Light"/>
          <w:sz w:val="24"/>
          <w:szCs w:val="24"/>
        </w:rPr>
        <w:t xml:space="preserve">, 2020 Programming and Allocations Committee meeting, MTC staff will report on public comment received, and the </w:t>
      </w:r>
      <w:r w:rsidR="00CE14A7">
        <w:rPr>
          <w:rFonts w:ascii="Calibri Light" w:hAnsi="Calibri Light" w:cs="Calibri Light"/>
          <w:sz w:val="24"/>
          <w:szCs w:val="24"/>
        </w:rPr>
        <w:t>C</w:t>
      </w:r>
      <w:r w:rsidRPr="00AD768E">
        <w:rPr>
          <w:rFonts w:ascii="Calibri Light" w:hAnsi="Calibri Light" w:cs="Calibri Light"/>
          <w:sz w:val="24"/>
          <w:szCs w:val="24"/>
        </w:rPr>
        <w:t xml:space="preserve">ommittee will refer recommendations to the MTC Commission for final action. The MTC Commission will consider the proposed RM2 fund programming changes at the Commission’s </w:t>
      </w:r>
      <w:r w:rsidR="00ED2EDA">
        <w:rPr>
          <w:rFonts w:ascii="Calibri Light" w:hAnsi="Calibri Light" w:cs="Calibri Light"/>
          <w:sz w:val="24"/>
          <w:szCs w:val="24"/>
        </w:rPr>
        <w:t>December</w:t>
      </w:r>
      <w:r w:rsidRPr="00AD768E">
        <w:rPr>
          <w:rFonts w:ascii="Calibri Light" w:hAnsi="Calibri Light" w:cs="Calibri Light"/>
          <w:sz w:val="24"/>
          <w:szCs w:val="24"/>
        </w:rPr>
        <w:t xml:space="preserve"> </w:t>
      </w:r>
      <w:r w:rsidR="00ED2EDA">
        <w:rPr>
          <w:rFonts w:ascii="Calibri Light" w:hAnsi="Calibri Light" w:cs="Calibri Light"/>
          <w:sz w:val="24"/>
          <w:szCs w:val="24"/>
        </w:rPr>
        <w:t>16</w:t>
      </w:r>
      <w:r w:rsidRPr="00AD768E">
        <w:rPr>
          <w:rFonts w:ascii="Calibri Light" w:hAnsi="Calibri Light" w:cs="Calibri Light"/>
          <w:sz w:val="24"/>
          <w:szCs w:val="24"/>
        </w:rPr>
        <w:t xml:space="preserve">, 2020 </w:t>
      </w:r>
      <w:r w:rsidRPr="00B13F13">
        <w:rPr>
          <w:rFonts w:ascii="Calibri Light" w:hAnsi="Calibri Light" w:cs="Calibri Light"/>
          <w:sz w:val="24"/>
          <w:szCs w:val="24"/>
        </w:rPr>
        <w:t xml:space="preserve">meeting. </w:t>
      </w:r>
    </w:p>
    <w:p w14:paraId="58912945" w14:textId="77777777" w:rsidR="005F753E" w:rsidRPr="00B13F13" w:rsidRDefault="005F753E" w:rsidP="005F753E">
      <w:pPr>
        <w:pStyle w:val="xxxxxxxxmsoplaintext"/>
        <w:shd w:val="clear" w:color="auto" w:fill="FFFFFF"/>
        <w:spacing w:before="0" w:beforeAutospacing="0" w:after="0" w:afterAutospacing="0"/>
        <w:rPr>
          <w:rFonts w:ascii="Calibri Light" w:hAnsi="Calibri Light" w:cs="Calibri Light"/>
          <w:color w:val="201F1E"/>
          <w:szCs w:val="22"/>
        </w:rPr>
      </w:pPr>
      <w:r w:rsidRPr="00B13F13">
        <w:rPr>
          <w:rFonts w:ascii="Calibri Light" w:hAnsi="Calibri Light" w:cs="Calibri Light"/>
          <w:color w:val="201F1E"/>
          <w:szCs w:val="22"/>
        </w:rPr>
        <w:t>Do you need an interpreter or any other assistance to participate? Please call 415-778-6757. We require at least three working days’ notice to accommodate interpreter requests. For TDD or hearing impaired, call 711, California Relay Service, or 1-800-735-2929 (TTY), 1-800-735-2922 (voice) and ask to be relayed to 415-778-6700.</w:t>
      </w:r>
    </w:p>
    <w:p w14:paraId="53E913BB" w14:textId="77777777" w:rsidR="005F753E" w:rsidRPr="00B13F13" w:rsidRDefault="005F753E" w:rsidP="005F753E">
      <w:pPr>
        <w:pStyle w:val="xxxxxxxxmsoplaintext"/>
        <w:shd w:val="clear" w:color="auto" w:fill="FFFFFF"/>
        <w:spacing w:before="0" w:beforeAutospacing="0" w:after="0" w:afterAutospacing="0"/>
        <w:rPr>
          <w:rFonts w:ascii="Calibri Light" w:hAnsi="Calibri Light" w:cs="Calibri Light"/>
          <w:color w:val="201F1E"/>
          <w:szCs w:val="22"/>
        </w:rPr>
      </w:pPr>
      <w:r w:rsidRPr="00B13F13">
        <w:rPr>
          <w:rFonts w:ascii="Calibri Light" w:hAnsi="Calibri Light" w:cs="Calibri Light"/>
          <w:color w:val="201F1E"/>
          <w:szCs w:val="22"/>
        </w:rPr>
        <w:t> </w:t>
      </w:r>
    </w:p>
    <w:p w14:paraId="2FA6DAB4" w14:textId="77777777" w:rsidR="005F753E" w:rsidRPr="00B13F13" w:rsidRDefault="005F753E" w:rsidP="005F753E">
      <w:pPr>
        <w:pStyle w:val="xxxxxxxxmsoplaintext"/>
        <w:shd w:val="clear" w:color="auto" w:fill="FFFFFF"/>
        <w:spacing w:before="0" w:beforeAutospacing="0" w:after="0" w:afterAutospacing="0"/>
        <w:rPr>
          <w:rFonts w:ascii="Calibri Light" w:hAnsi="Calibri Light" w:cs="Calibri Light"/>
          <w:color w:val="201F1E"/>
          <w:szCs w:val="22"/>
          <w:lang w:val="es-US"/>
        </w:rPr>
      </w:pPr>
      <w:r w:rsidRPr="00B13F13">
        <w:rPr>
          <w:rFonts w:ascii="Calibri Light" w:hAnsi="Calibri Light" w:cs="Calibri Light"/>
          <w:color w:val="201F1E"/>
          <w:szCs w:val="22"/>
          <w:lang w:val="es-US"/>
        </w:rPr>
        <w:t xml:space="preserve">¿Necesita un intérprete u otra asistencia para participar? Por favor llame al 415-778-6757. Solicitamos tres días hábiles para poder coordinar servicios de </w:t>
      </w:r>
      <w:proofErr w:type="gramStart"/>
      <w:r w:rsidRPr="00B13F13">
        <w:rPr>
          <w:rFonts w:ascii="Calibri Light" w:hAnsi="Calibri Light" w:cs="Calibri Light"/>
          <w:color w:val="201F1E"/>
          <w:szCs w:val="22"/>
          <w:lang w:val="es-US"/>
        </w:rPr>
        <w:t>interprete</w:t>
      </w:r>
      <w:proofErr w:type="gramEnd"/>
      <w:r w:rsidRPr="00B13F13">
        <w:rPr>
          <w:rFonts w:ascii="Calibri Light" w:hAnsi="Calibri Light" w:cs="Calibri Light"/>
          <w:color w:val="201F1E"/>
          <w:szCs w:val="22"/>
          <w:lang w:val="es-US"/>
        </w:rPr>
        <w:t>. Para servicios de TDD o para sordomudos, favor de llamar al 711 al Servicio de Retransmisión de California o al 1-800-735-2929 (para TTY) o al 1-800-735-2922 (para voz) y pida que lo conecten al 415-778-6700.</w:t>
      </w:r>
    </w:p>
    <w:p w14:paraId="2F210934" w14:textId="77777777" w:rsidR="005F753E" w:rsidRPr="00B13F13" w:rsidRDefault="005F753E" w:rsidP="005F753E">
      <w:pPr>
        <w:pStyle w:val="xxxxxxxxmsoplaintext"/>
        <w:shd w:val="clear" w:color="auto" w:fill="FFFFFF"/>
        <w:spacing w:before="0" w:beforeAutospacing="0" w:after="0" w:afterAutospacing="0"/>
        <w:rPr>
          <w:rFonts w:ascii="Calibri Light" w:hAnsi="Calibri Light" w:cs="Calibri Light"/>
          <w:color w:val="201F1E"/>
          <w:szCs w:val="22"/>
          <w:lang w:val="es-US"/>
        </w:rPr>
      </w:pPr>
      <w:r w:rsidRPr="00B13F13">
        <w:rPr>
          <w:rFonts w:ascii="Calibri Light" w:hAnsi="Calibri Light" w:cs="Calibri Light"/>
          <w:color w:val="201F1E"/>
          <w:szCs w:val="22"/>
          <w:lang w:val="es-US"/>
        </w:rPr>
        <w:t> </w:t>
      </w:r>
    </w:p>
    <w:p w14:paraId="216AD341" w14:textId="77777777" w:rsidR="005F753E" w:rsidRPr="00B13F13" w:rsidRDefault="005F753E" w:rsidP="005F753E">
      <w:pPr>
        <w:pStyle w:val="xxxxxxxxmsoplaintext"/>
        <w:shd w:val="clear" w:color="auto" w:fill="FFFFFF"/>
        <w:spacing w:before="0" w:beforeAutospacing="0" w:after="0" w:afterAutospacing="0"/>
        <w:rPr>
          <w:rFonts w:ascii="Calibri Light" w:hAnsi="Calibri Light" w:cs="Calibri Light"/>
          <w:color w:val="201F1E"/>
          <w:szCs w:val="22"/>
          <w:lang w:val="es-US"/>
        </w:rPr>
      </w:pPr>
      <w:r w:rsidRPr="00B13F13">
        <w:rPr>
          <w:rFonts w:ascii="Calibri Light" w:eastAsia="MS Gothic" w:hAnsi="Calibri Light" w:cs="Calibri Light"/>
          <w:color w:val="201F1E"/>
          <w:szCs w:val="22"/>
          <w:bdr w:val="none" w:sz="0" w:space="0" w:color="auto" w:frame="1"/>
          <w:lang w:eastAsia="zh-TW"/>
        </w:rPr>
        <w:t>您是否需要翻譯員或任何其他幫助才能參加呢</w:t>
      </w:r>
      <w:r w:rsidRPr="00B13F13">
        <w:rPr>
          <w:rFonts w:ascii="Calibri Light" w:eastAsia="MS Gothic" w:hAnsi="Calibri Light" w:cs="Calibri Light"/>
          <w:color w:val="201F1E"/>
          <w:szCs w:val="22"/>
          <w:bdr w:val="none" w:sz="0" w:space="0" w:color="auto" w:frame="1"/>
          <w:lang w:val="es-US" w:eastAsia="zh-TW"/>
        </w:rPr>
        <w:t>？</w:t>
      </w:r>
      <w:r w:rsidRPr="00B13F13">
        <w:rPr>
          <w:rFonts w:ascii="Calibri Light" w:eastAsia="MS Gothic" w:hAnsi="Calibri Light" w:cs="Calibri Light"/>
          <w:color w:val="201F1E"/>
          <w:szCs w:val="22"/>
          <w:bdr w:val="none" w:sz="0" w:space="0" w:color="auto" w:frame="1"/>
          <w:lang w:eastAsia="zh-TW"/>
        </w:rPr>
        <w:t>請提前三天致電</w:t>
      </w:r>
      <w:r w:rsidRPr="00B13F13">
        <w:rPr>
          <w:rFonts w:ascii="Calibri Light" w:hAnsi="Calibri Light" w:cs="Calibri Light"/>
          <w:color w:val="201F1E"/>
          <w:szCs w:val="22"/>
          <w:lang w:val="es-US"/>
        </w:rPr>
        <w:t>415-778-6757. </w:t>
      </w:r>
      <w:r w:rsidRPr="00B13F13">
        <w:rPr>
          <w:rFonts w:ascii="Calibri Light" w:eastAsia="MS Gothic" w:hAnsi="Calibri Light" w:cs="Calibri Light"/>
          <w:color w:val="201F1E"/>
          <w:szCs w:val="22"/>
          <w:bdr w:val="none" w:sz="0" w:space="0" w:color="auto" w:frame="1"/>
          <w:lang w:eastAsia="zh-TW"/>
        </w:rPr>
        <w:t>有聽覺或者</w:t>
      </w:r>
      <w:r w:rsidRPr="00B13F13">
        <w:rPr>
          <w:rFonts w:ascii="Calibri Light" w:eastAsia="Microsoft JhengHei" w:hAnsi="Calibri Light" w:cs="Calibri Light"/>
          <w:color w:val="201F1E"/>
          <w:szCs w:val="22"/>
          <w:bdr w:val="none" w:sz="0" w:space="0" w:color="auto" w:frame="1"/>
          <w:lang w:eastAsia="zh-TW"/>
        </w:rPr>
        <w:t>语言障碍的人士</w:t>
      </w:r>
      <w:r w:rsidRPr="00B13F13">
        <w:rPr>
          <w:rFonts w:ascii="Calibri Light" w:hAnsi="Calibri Light" w:cs="Calibri Light"/>
          <w:color w:val="201F1E"/>
          <w:szCs w:val="22"/>
          <w:lang w:val="es-US"/>
        </w:rPr>
        <w:t>, </w:t>
      </w:r>
      <w:r w:rsidRPr="00B13F13">
        <w:rPr>
          <w:rFonts w:ascii="Calibri Light" w:eastAsia="Microsoft JhengHei" w:hAnsi="Calibri Light" w:cs="Calibri Light"/>
          <w:color w:val="201F1E"/>
          <w:szCs w:val="22"/>
          <w:bdr w:val="none" w:sz="0" w:space="0" w:color="auto" w:frame="1"/>
          <w:lang w:eastAsia="zh-TW"/>
        </w:rPr>
        <w:t>请打电话到</w:t>
      </w:r>
      <w:r w:rsidRPr="00B13F13">
        <w:rPr>
          <w:rFonts w:ascii="Calibri Light" w:hAnsi="Calibri Light" w:cs="Calibri Light"/>
          <w:color w:val="201F1E"/>
          <w:szCs w:val="22"/>
          <w:lang w:val="es-US"/>
        </w:rPr>
        <w:t>711, </w:t>
      </w:r>
      <w:r w:rsidRPr="00B13F13">
        <w:rPr>
          <w:rFonts w:ascii="Calibri Light" w:eastAsia="MS Gothic" w:hAnsi="Calibri Light" w:cs="Calibri Light"/>
          <w:color w:val="201F1E"/>
          <w:szCs w:val="22"/>
          <w:bdr w:val="none" w:sz="0" w:space="0" w:color="auto" w:frame="1"/>
          <w:lang w:eastAsia="zh-TW"/>
        </w:rPr>
        <w:t>加州</w:t>
      </w:r>
      <w:r w:rsidRPr="00B13F13">
        <w:rPr>
          <w:rFonts w:ascii="Calibri Light" w:eastAsia="Microsoft JhengHei" w:hAnsi="Calibri Light" w:cs="Calibri Light"/>
          <w:color w:val="201F1E"/>
          <w:szCs w:val="22"/>
          <w:bdr w:val="none" w:sz="0" w:space="0" w:color="auto" w:frame="1"/>
          <w:lang w:eastAsia="zh-TW"/>
        </w:rPr>
        <w:t>传达服务</w:t>
      </w:r>
      <w:r w:rsidRPr="00B13F13">
        <w:rPr>
          <w:rFonts w:ascii="Calibri Light" w:hAnsi="Calibri Light" w:cs="Calibri Light"/>
          <w:color w:val="201F1E"/>
          <w:szCs w:val="22"/>
          <w:lang w:val="es-US"/>
        </w:rPr>
        <w:t>. </w:t>
      </w:r>
      <w:r w:rsidRPr="00B13F13">
        <w:rPr>
          <w:rFonts w:ascii="Calibri Light" w:eastAsia="Microsoft JhengHei" w:hAnsi="Calibri Light" w:cs="Calibri Light"/>
          <w:color w:val="201F1E"/>
          <w:szCs w:val="22"/>
          <w:bdr w:val="none" w:sz="0" w:space="0" w:color="auto" w:frame="1"/>
          <w:lang w:eastAsia="zh-TW"/>
        </w:rPr>
        <w:t>电传打字机的联系号码是</w:t>
      </w:r>
      <w:r w:rsidRPr="00B13F13">
        <w:rPr>
          <w:rFonts w:ascii="Calibri Light" w:hAnsi="Calibri Light" w:cs="Calibri Light"/>
          <w:color w:val="201F1E"/>
          <w:szCs w:val="22"/>
          <w:lang w:val="es-US"/>
        </w:rPr>
        <w:t>1-800-735-2929, </w:t>
      </w:r>
      <w:r w:rsidRPr="00B13F13">
        <w:rPr>
          <w:rFonts w:ascii="Calibri Light" w:eastAsia="MS Gothic" w:hAnsi="Calibri Light" w:cs="Calibri Light"/>
          <w:color w:val="201F1E"/>
          <w:szCs w:val="22"/>
          <w:bdr w:val="none" w:sz="0" w:space="0" w:color="auto" w:frame="1"/>
          <w:lang w:eastAsia="zh-TW"/>
        </w:rPr>
        <w:t>需要</w:t>
      </w:r>
      <w:r w:rsidRPr="00B13F13">
        <w:rPr>
          <w:rFonts w:ascii="Calibri Light" w:eastAsia="Microsoft JhengHei" w:hAnsi="Calibri Light" w:cs="Calibri Light"/>
          <w:color w:val="201F1E"/>
          <w:szCs w:val="22"/>
          <w:bdr w:val="none" w:sz="0" w:space="0" w:color="auto" w:frame="1"/>
          <w:lang w:eastAsia="zh-TW"/>
        </w:rPr>
        <w:t>语音服务可以打电话到</w:t>
      </w:r>
      <w:r w:rsidRPr="00B13F13">
        <w:rPr>
          <w:rFonts w:ascii="Calibri Light" w:hAnsi="Calibri Light" w:cs="Calibri Light"/>
          <w:color w:val="201F1E"/>
          <w:szCs w:val="22"/>
          <w:lang w:val="es-US"/>
        </w:rPr>
        <w:t>1-800-735-2922, </w:t>
      </w:r>
      <w:r w:rsidRPr="00B13F13">
        <w:rPr>
          <w:rFonts w:ascii="Calibri Light" w:eastAsia="MS Gothic" w:hAnsi="Calibri Light" w:cs="Calibri Light"/>
          <w:color w:val="201F1E"/>
          <w:szCs w:val="22"/>
          <w:bdr w:val="none" w:sz="0" w:space="0" w:color="auto" w:frame="1"/>
          <w:lang w:eastAsia="zh-TW"/>
        </w:rPr>
        <w:t>然后要求</w:t>
      </w:r>
      <w:r w:rsidRPr="00B13F13">
        <w:rPr>
          <w:rFonts w:ascii="Calibri Light" w:eastAsia="Microsoft JhengHei" w:hAnsi="Calibri Light" w:cs="Calibri Light"/>
          <w:color w:val="201F1E"/>
          <w:szCs w:val="22"/>
          <w:bdr w:val="none" w:sz="0" w:space="0" w:color="auto" w:frame="1"/>
          <w:lang w:eastAsia="zh-TW"/>
        </w:rPr>
        <w:t>传达到</w:t>
      </w:r>
      <w:r w:rsidRPr="00B13F13">
        <w:rPr>
          <w:rFonts w:ascii="Calibri Light" w:hAnsi="Calibri Light" w:cs="Calibri Light"/>
          <w:color w:val="201F1E"/>
          <w:szCs w:val="22"/>
          <w:lang w:val="es-US"/>
        </w:rPr>
        <w:t> 415-778-6700.</w:t>
      </w:r>
    </w:p>
    <w:p w14:paraId="0991C353" w14:textId="77777777" w:rsidR="00281C5D" w:rsidRPr="00B13F13" w:rsidRDefault="00281C5D" w:rsidP="00281C5D">
      <w:pPr>
        <w:spacing w:after="0"/>
        <w:ind w:firstLine="720"/>
        <w:rPr>
          <w:rFonts w:ascii="Calibri Light" w:hAnsi="Calibri Light" w:cs="Calibri Light"/>
          <w:sz w:val="24"/>
          <w:szCs w:val="24"/>
          <w:lang w:val="es-US"/>
        </w:rPr>
      </w:pPr>
    </w:p>
    <w:p w14:paraId="37FF06B1" w14:textId="77777777" w:rsidR="00CA37A1" w:rsidRPr="00B13F13" w:rsidRDefault="00281C5D" w:rsidP="00281C5D">
      <w:pPr>
        <w:spacing w:after="0"/>
        <w:ind w:firstLine="720"/>
        <w:jc w:val="center"/>
        <w:rPr>
          <w:rFonts w:ascii="Calibri Light" w:hAnsi="Calibri Light" w:cs="Calibri Light"/>
          <w:sz w:val="24"/>
          <w:szCs w:val="24"/>
        </w:rPr>
      </w:pPr>
      <w:r w:rsidRPr="00B13F13">
        <w:rPr>
          <w:rFonts w:ascii="Calibri Light" w:hAnsi="Calibri Light" w:cs="Calibri Light"/>
          <w:sz w:val="24"/>
          <w:szCs w:val="24"/>
        </w:rPr>
        <w:t>#</w:t>
      </w:r>
      <w:r w:rsidR="00E41581" w:rsidRPr="00B13F13">
        <w:rPr>
          <w:rFonts w:ascii="Calibri Light" w:hAnsi="Calibri Light" w:cs="Calibri Light"/>
          <w:sz w:val="24"/>
          <w:szCs w:val="24"/>
        </w:rPr>
        <w:t xml:space="preserve"> </w:t>
      </w:r>
      <w:r w:rsidRPr="00B13F13">
        <w:rPr>
          <w:rFonts w:ascii="Calibri Light" w:hAnsi="Calibri Light" w:cs="Calibri Light"/>
          <w:sz w:val="24"/>
          <w:szCs w:val="24"/>
        </w:rPr>
        <w:t>#</w:t>
      </w:r>
      <w:r w:rsidR="00E41581" w:rsidRPr="00B13F13">
        <w:rPr>
          <w:rFonts w:ascii="Calibri Light" w:hAnsi="Calibri Light" w:cs="Calibri Light"/>
          <w:sz w:val="24"/>
          <w:szCs w:val="24"/>
        </w:rPr>
        <w:t xml:space="preserve"> </w:t>
      </w:r>
      <w:r w:rsidRPr="00B13F13">
        <w:rPr>
          <w:rFonts w:ascii="Calibri Light" w:hAnsi="Calibri Light" w:cs="Calibri Light"/>
          <w:sz w:val="24"/>
          <w:szCs w:val="24"/>
        </w:rPr>
        <w:t>#</w:t>
      </w:r>
    </w:p>
    <w:p w14:paraId="4DB08F57" w14:textId="77777777" w:rsidR="00281C5D" w:rsidRPr="00B13F13" w:rsidRDefault="00281C5D" w:rsidP="00281C5D">
      <w:pPr>
        <w:spacing w:after="0"/>
        <w:ind w:firstLine="720"/>
        <w:rPr>
          <w:rFonts w:ascii="Calibri Light" w:hAnsi="Calibri Light" w:cs="Calibri Light"/>
          <w:sz w:val="24"/>
          <w:szCs w:val="24"/>
        </w:rPr>
      </w:pPr>
    </w:p>
    <w:p w14:paraId="0977CAAF" w14:textId="77777777" w:rsidR="002B16D8" w:rsidRPr="00B13F13" w:rsidRDefault="002B16D8" w:rsidP="00281C5D">
      <w:pPr>
        <w:spacing w:after="0"/>
        <w:ind w:firstLine="720"/>
        <w:rPr>
          <w:rFonts w:ascii="Calibri Light" w:hAnsi="Calibri Light" w:cs="Calibri Light"/>
          <w:sz w:val="24"/>
          <w:szCs w:val="24"/>
        </w:rPr>
      </w:pPr>
    </w:p>
    <w:p w14:paraId="53A75964" w14:textId="787C180F" w:rsidR="000D76F3" w:rsidRPr="00CE14A7" w:rsidRDefault="006B1C6B" w:rsidP="006B1C6B">
      <w:pPr>
        <w:spacing w:after="0"/>
        <w:rPr>
          <w:rFonts w:ascii="Calibri Light" w:hAnsi="Calibri Light" w:cs="Calibri Light"/>
          <w:sz w:val="20"/>
          <w:szCs w:val="24"/>
        </w:rPr>
      </w:pPr>
      <w:r w:rsidRPr="00B13F13">
        <w:rPr>
          <w:rFonts w:ascii="Calibri Light" w:hAnsi="Calibri Light" w:cs="Calibri Light"/>
          <w:sz w:val="20"/>
          <w:szCs w:val="24"/>
        </w:rPr>
        <w:fldChar w:fldCharType="begin"/>
      </w:r>
      <w:r w:rsidRPr="00B13F13">
        <w:rPr>
          <w:rFonts w:ascii="Calibri Light" w:hAnsi="Calibri Light" w:cs="Calibri Light"/>
          <w:sz w:val="20"/>
          <w:szCs w:val="24"/>
        </w:rPr>
        <w:instrText xml:space="preserve"> FILENAME  \p  \* MERGEFORMAT </w:instrText>
      </w:r>
      <w:r w:rsidRPr="00B13F13">
        <w:rPr>
          <w:rFonts w:ascii="Calibri Light" w:hAnsi="Calibri Light" w:cs="Calibri Light"/>
          <w:sz w:val="20"/>
          <w:szCs w:val="24"/>
        </w:rPr>
        <w:fldChar w:fldCharType="separate"/>
      </w:r>
      <w:r w:rsidR="00B13F13">
        <w:rPr>
          <w:rFonts w:ascii="Calibri Light" w:hAnsi="Calibri Light" w:cs="Calibri Light"/>
          <w:noProof/>
          <w:sz w:val="20"/>
          <w:szCs w:val="24"/>
        </w:rPr>
        <w:t>J:\SECTION\LPA\PUBLIC INFO-SHARE\Legal NoticesPublic Hearings\RM2 Public Hearings\2020 RM2 Projects\Legal Notice\FINAL_2020 RM2 Legal Notice_10.25.20_Eng.docx</w:t>
      </w:r>
      <w:r w:rsidRPr="00B13F13">
        <w:rPr>
          <w:rFonts w:ascii="Calibri Light" w:hAnsi="Calibri Light" w:cs="Calibri Light"/>
          <w:sz w:val="20"/>
          <w:szCs w:val="24"/>
        </w:rPr>
        <w:fldChar w:fldCharType="end"/>
      </w:r>
      <w:bookmarkStart w:id="0" w:name="_GoBack"/>
      <w:bookmarkEnd w:id="0"/>
    </w:p>
    <w:sectPr w:rsidR="000D76F3" w:rsidRPr="00CE14A7" w:rsidSect="000E5CFF">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25A9E5" w16cid:durableId="231ABF21"/>
  <w16cid:commentId w16cid:paraId="4A293775" w16cid:durableId="231ABF22"/>
  <w16cid:commentId w16cid:paraId="0BF579FA" w16cid:durableId="231ABF23"/>
  <w16cid:commentId w16cid:paraId="42D5C524" w16cid:durableId="231ABF73"/>
  <w16cid:commentId w16cid:paraId="635523B7" w16cid:durableId="231ABF24"/>
  <w16cid:commentId w16cid:paraId="0C62CB27" w16cid:durableId="231ABF25"/>
  <w16cid:commentId w16cid:paraId="55F3A7FE" w16cid:durableId="231ABF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87EA5" w14:textId="77777777" w:rsidR="00B767A8" w:rsidRDefault="00B767A8" w:rsidP="00DA6538">
      <w:pPr>
        <w:spacing w:after="0" w:line="240" w:lineRule="auto"/>
      </w:pPr>
      <w:r>
        <w:separator/>
      </w:r>
    </w:p>
  </w:endnote>
  <w:endnote w:type="continuationSeparator" w:id="0">
    <w:p w14:paraId="4A548D0D" w14:textId="77777777" w:rsidR="00B767A8" w:rsidRDefault="00B767A8" w:rsidP="00DA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352774"/>
      <w:docPartObj>
        <w:docPartGallery w:val="Page Numbers (Bottom of Page)"/>
        <w:docPartUnique/>
      </w:docPartObj>
    </w:sdtPr>
    <w:sdtEndPr>
      <w:rPr>
        <w:noProof/>
      </w:rPr>
    </w:sdtEndPr>
    <w:sdtContent>
      <w:p w14:paraId="544C88AD" w14:textId="77777777" w:rsidR="00A741D3" w:rsidRDefault="00A741D3">
        <w:pPr>
          <w:pStyle w:val="Footer"/>
          <w:jc w:val="center"/>
        </w:pPr>
        <w:r>
          <w:fldChar w:fldCharType="begin"/>
        </w:r>
        <w:r>
          <w:instrText xml:space="preserve"> PAGE   \* MERGEFORMAT </w:instrText>
        </w:r>
        <w:r>
          <w:fldChar w:fldCharType="separate"/>
        </w:r>
        <w:r w:rsidR="00B13F13">
          <w:rPr>
            <w:noProof/>
          </w:rPr>
          <w:t>2</w:t>
        </w:r>
        <w:r>
          <w:rPr>
            <w:noProof/>
          </w:rPr>
          <w:fldChar w:fldCharType="end"/>
        </w:r>
      </w:p>
    </w:sdtContent>
  </w:sdt>
  <w:p w14:paraId="172427B9" w14:textId="77777777" w:rsidR="00A741D3" w:rsidRDefault="00A74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E9B7" w14:textId="77777777" w:rsidR="00B767A8" w:rsidRDefault="00B767A8" w:rsidP="00DA6538">
      <w:pPr>
        <w:spacing w:after="0" w:line="240" w:lineRule="auto"/>
      </w:pPr>
      <w:r>
        <w:separator/>
      </w:r>
    </w:p>
  </w:footnote>
  <w:footnote w:type="continuationSeparator" w:id="0">
    <w:p w14:paraId="6E6C8C41" w14:textId="77777777" w:rsidR="00B767A8" w:rsidRDefault="00B767A8" w:rsidP="00DA65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F7381"/>
    <w:multiLevelType w:val="hybridMultilevel"/>
    <w:tmpl w:val="897274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25"/>
    <w:rsid w:val="00017ECA"/>
    <w:rsid w:val="00051354"/>
    <w:rsid w:val="000866AE"/>
    <w:rsid w:val="000D76F3"/>
    <w:rsid w:val="000E5CFF"/>
    <w:rsid w:val="000F14C6"/>
    <w:rsid w:val="00112A53"/>
    <w:rsid w:val="001214A6"/>
    <w:rsid w:val="001300D3"/>
    <w:rsid w:val="0013140E"/>
    <w:rsid w:val="00152085"/>
    <w:rsid w:val="00153D2E"/>
    <w:rsid w:val="001562D7"/>
    <w:rsid w:val="0016594A"/>
    <w:rsid w:val="001840C4"/>
    <w:rsid w:val="001A4217"/>
    <w:rsid w:val="001B7826"/>
    <w:rsid w:val="001C1F59"/>
    <w:rsid w:val="001F7818"/>
    <w:rsid w:val="00201F4C"/>
    <w:rsid w:val="00260E66"/>
    <w:rsid w:val="00270FC5"/>
    <w:rsid w:val="00281C5D"/>
    <w:rsid w:val="002866DA"/>
    <w:rsid w:val="00290BF1"/>
    <w:rsid w:val="00297C16"/>
    <w:rsid w:val="002A1F9A"/>
    <w:rsid w:val="002B16D8"/>
    <w:rsid w:val="002B2B36"/>
    <w:rsid w:val="002C362A"/>
    <w:rsid w:val="003035B5"/>
    <w:rsid w:val="003068A6"/>
    <w:rsid w:val="003732F6"/>
    <w:rsid w:val="00374301"/>
    <w:rsid w:val="003916AE"/>
    <w:rsid w:val="003D718A"/>
    <w:rsid w:val="00414429"/>
    <w:rsid w:val="00416F91"/>
    <w:rsid w:val="00443AC7"/>
    <w:rsid w:val="00446D2A"/>
    <w:rsid w:val="00491333"/>
    <w:rsid w:val="004954D2"/>
    <w:rsid w:val="004A0790"/>
    <w:rsid w:val="004B3861"/>
    <w:rsid w:val="004C4485"/>
    <w:rsid w:val="004E24ED"/>
    <w:rsid w:val="005415F2"/>
    <w:rsid w:val="00543EE8"/>
    <w:rsid w:val="00577925"/>
    <w:rsid w:val="00590099"/>
    <w:rsid w:val="005A6D26"/>
    <w:rsid w:val="005C1200"/>
    <w:rsid w:val="005C5DCF"/>
    <w:rsid w:val="005D532E"/>
    <w:rsid w:val="005F2E4D"/>
    <w:rsid w:val="005F753E"/>
    <w:rsid w:val="006016D4"/>
    <w:rsid w:val="00614910"/>
    <w:rsid w:val="00627AD4"/>
    <w:rsid w:val="00664380"/>
    <w:rsid w:val="0068470F"/>
    <w:rsid w:val="00692CA1"/>
    <w:rsid w:val="006B1C6B"/>
    <w:rsid w:val="006D5855"/>
    <w:rsid w:val="007106FE"/>
    <w:rsid w:val="00737EBB"/>
    <w:rsid w:val="00746A00"/>
    <w:rsid w:val="00785964"/>
    <w:rsid w:val="007A1111"/>
    <w:rsid w:val="007C28EA"/>
    <w:rsid w:val="007E02DA"/>
    <w:rsid w:val="007F1D4C"/>
    <w:rsid w:val="007F43E1"/>
    <w:rsid w:val="0085538E"/>
    <w:rsid w:val="008A35BD"/>
    <w:rsid w:val="008B236B"/>
    <w:rsid w:val="008E6D40"/>
    <w:rsid w:val="00923321"/>
    <w:rsid w:val="00945457"/>
    <w:rsid w:val="00952AE3"/>
    <w:rsid w:val="0095637C"/>
    <w:rsid w:val="00994436"/>
    <w:rsid w:val="009B0090"/>
    <w:rsid w:val="009B3CA5"/>
    <w:rsid w:val="009B65E4"/>
    <w:rsid w:val="009C0765"/>
    <w:rsid w:val="009F53F5"/>
    <w:rsid w:val="009F5A8D"/>
    <w:rsid w:val="00A30BE5"/>
    <w:rsid w:val="00A330AE"/>
    <w:rsid w:val="00A52BB1"/>
    <w:rsid w:val="00A626C4"/>
    <w:rsid w:val="00A72515"/>
    <w:rsid w:val="00A741D3"/>
    <w:rsid w:val="00A77E3F"/>
    <w:rsid w:val="00AA6C12"/>
    <w:rsid w:val="00AB41B5"/>
    <w:rsid w:val="00AD3853"/>
    <w:rsid w:val="00AD768E"/>
    <w:rsid w:val="00B12F4C"/>
    <w:rsid w:val="00B13F13"/>
    <w:rsid w:val="00B30373"/>
    <w:rsid w:val="00B32B43"/>
    <w:rsid w:val="00B5568B"/>
    <w:rsid w:val="00B57325"/>
    <w:rsid w:val="00B655F9"/>
    <w:rsid w:val="00B767A8"/>
    <w:rsid w:val="00B95A63"/>
    <w:rsid w:val="00BD3163"/>
    <w:rsid w:val="00BD5EB3"/>
    <w:rsid w:val="00BD7E8A"/>
    <w:rsid w:val="00C14BD5"/>
    <w:rsid w:val="00C23F7C"/>
    <w:rsid w:val="00C31580"/>
    <w:rsid w:val="00C347BB"/>
    <w:rsid w:val="00C47277"/>
    <w:rsid w:val="00C5219C"/>
    <w:rsid w:val="00C56409"/>
    <w:rsid w:val="00C644F7"/>
    <w:rsid w:val="00C857BA"/>
    <w:rsid w:val="00C935B4"/>
    <w:rsid w:val="00CA37A1"/>
    <w:rsid w:val="00CC3CEF"/>
    <w:rsid w:val="00CE14A7"/>
    <w:rsid w:val="00CE76C5"/>
    <w:rsid w:val="00D02FB2"/>
    <w:rsid w:val="00D17E12"/>
    <w:rsid w:val="00D50BAB"/>
    <w:rsid w:val="00D5493F"/>
    <w:rsid w:val="00D654DD"/>
    <w:rsid w:val="00D73917"/>
    <w:rsid w:val="00D75C19"/>
    <w:rsid w:val="00D87200"/>
    <w:rsid w:val="00DA6538"/>
    <w:rsid w:val="00DB0CB0"/>
    <w:rsid w:val="00DE569B"/>
    <w:rsid w:val="00DF0B3C"/>
    <w:rsid w:val="00E1457A"/>
    <w:rsid w:val="00E16FEE"/>
    <w:rsid w:val="00E31EC7"/>
    <w:rsid w:val="00E41581"/>
    <w:rsid w:val="00E613A1"/>
    <w:rsid w:val="00E636DC"/>
    <w:rsid w:val="00E668C4"/>
    <w:rsid w:val="00E70999"/>
    <w:rsid w:val="00E77FE1"/>
    <w:rsid w:val="00EA012F"/>
    <w:rsid w:val="00EC4020"/>
    <w:rsid w:val="00ED2D78"/>
    <w:rsid w:val="00ED2EDA"/>
    <w:rsid w:val="00EE1B21"/>
    <w:rsid w:val="00EE22F3"/>
    <w:rsid w:val="00EF7E0A"/>
    <w:rsid w:val="00F11585"/>
    <w:rsid w:val="00F2058A"/>
    <w:rsid w:val="00F21843"/>
    <w:rsid w:val="00F374C1"/>
    <w:rsid w:val="00F567F9"/>
    <w:rsid w:val="00F64480"/>
    <w:rsid w:val="00F85C11"/>
    <w:rsid w:val="00F9429A"/>
    <w:rsid w:val="00FB09E9"/>
    <w:rsid w:val="00FB75BE"/>
    <w:rsid w:val="00FC4F5A"/>
    <w:rsid w:val="00FD75C4"/>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8FE5"/>
  <w15:docId w15:val="{E148BD9C-CF69-4400-A896-D2D42D91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853"/>
    <w:rPr>
      <w:color w:val="0000FF" w:themeColor="hyperlink"/>
      <w:u w:val="single"/>
    </w:rPr>
  </w:style>
  <w:style w:type="table" w:styleId="TableGrid">
    <w:name w:val="Table Grid"/>
    <w:basedOn w:val="TableNormal"/>
    <w:uiPriority w:val="59"/>
    <w:rsid w:val="00270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7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18A"/>
    <w:rPr>
      <w:rFonts w:ascii="Tahoma" w:hAnsi="Tahoma" w:cs="Tahoma"/>
      <w:sz w:val="16"/>
      <w:szCs w:val="16"/>
    </w:rPr>
  </w:style>
  <w:style w:type="paragraph" w:styleId="Header">
    <w:name w:val="header"/>
    <w:basedOn w:val="Normal"/>
    <w:link w:val="HeaderChar"/>
    <w:uiPriority w:val="99"/>
    <w:unhideWhenUsed/>
    <w:rsid w:val="00DA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538"/>
  </w:style>
  <w:style w:type="paragraph" w:styleId="Footer">
    <w:name w:val="footer"/>
    <w:basedOn w:val="Normal"/>
    <w:link w:val="FooterChar"/>
    <w:uiPriority w:val="99"/>
    <w:unhideWhenUsed/>
    <w:rsid w:val="00DA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538"/>
  </w:style>
  <w:style w:type="paragraph" w:styleId="ListParagraph">
    <w:name w:val="List Paragraph"/>
    <w:basedOn w:val="Normal"/>
    <w:uiPriority w:val="34"/>
    <w:qFormat/>
    <w:rsid w:val="003068A6"/>
    <w:pPr>
      <w:ind w:left="720"/>
      <w:contextualSpacing/>
    </w:pPr>
  </w:style>
  <w:style w:type="character" w:styleId="CommentReference">
    <w:name w:val="annotation reference"/>
    <w:basedOn w:val="DefaultParagraphFont"/>
    <w:uiPriority w:val="99"/>
    <w:semiHidden/>
    <w:unhideWhenUsed/>
    <w:rsid w:val="00D87200"/>
    <w:rPr>
      <w:sz w:val="16"/>
      <w:szCs w:val="16"/>
    </w:rPr>
  </w:style>
  <w:style w:type="paragraph" w:styleId="CommentText">
    <w:name w:val="annotation text"/>
    <w:basedOn w:val="Normal"/>
    <w:link w:val="CommentTextChar"/>
    <w:uiPriority w:val="99"/>
    <w:semiHidden/>
    <w:unhideWhenUsed/>
    <w:rsid w:val="00D87200"/>
    <w:pPr>
      <w:spacing w:line="240" w:lineRule="auto"/>
    </w:pPr>
    <w:rPr>
      <w:sz w:val="20"/>
      <w:szCs w:val="20"/>
    </w:rPr>
  </w:style>
  <w:style w:type="character" w:customStyle="1" w:styleId="CommentTextChar">
    <w:name w:val="Comment Text Char"/>
    <w:basedOn w:val="DefaultParagraphFont"/>
    <w:link w:val="CommentText"/>
    <w:uiPriority w:val="99"/>
    <w:semiHidden/>
    <w:rsid w:val="00D87200"/>
    <w:rPr>
      <w:sz w:val="20"/>
      <w:szCs w:val="20"/>
    </w:rPr>
  </w:style>
  <w:style w:type="paragraph" w:styleId="CommentSubject">
    <w:name w:val="annotation subject"/>
    <w:basedOn w:val="CommentText"/>
    <w:next w:val="CommentText"/>
    <w:link w:val="CommentSubjectChar"/>
    <w:uiPriority w:val="99"/>
    <w:semiHidden/>
    <w:unhideWhenUsed/>
    <w:rsid w:val="00D87200"/>
    <w:rPr>
      <w:b/>
      <w:bCs/>
    </w:rPr>
  </w:style>
  <w:style w:type="character" w:customStyle="1" w:styleId="CommentSubjectChar">
    <w:name w:val="Comment Subject Char"/>
    <w:basedOn w:val="CommentTextChar"/>
    <w:link w:val="CommentSubject"/>
    <w:uiPriority w:val="99"/>
    <w:semiHidden/>
    <w:rsid w:val="00D87200"/>
    <w:rPr>
      <w:b/>
      <w:bCs/>
      <w:sz w:val="20"/>
      <w:szCs w:val="20"/>
    </w:rPr>
  </w:style>
  <w:style w:type="paragraph" w:customStyle="1" w:styleId="Body">
    <w:name w:val="Body"/>
    <w:rsid w:val="00AD768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HTMLPreformatted">
    <w:name w:val="HTML Preformatted"/>
    <w:basedOn w:val="Normal"/>
    <w:link w:val="HTMLPreformattedChar"/>
    <w:uiPriority w:val="99"/>
    <w:semiHidden/>
    <w:unhideWhenUsed/>
    <w:rsid w:val="00AD7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AD768E"/>
    <w:rPr>
      <w:rFonts w:ascii="Courier New" w:eastAsia="SimSun" w:hAnsi="Courier New" w:cs="Courier New"/>
      <w:sz w:val="20"/>
      <w:szCs w:val="20"/>
      <w:lang w:eastAsia="zh-CN"/>
    </w:rPr>
  </w:style>
  <w:style w:type="paragraph" w:styleId="Revision">
    <w:name w:val="Revision"/>
    <w:hidden/>
    <w:uiPriority w:val="99"/>
    <w:semiHidden/>
    <w:rsid w:val="00AD768E"/>
    <w:pPr>
      <w:spacing w:after="0" w:line="240" w:lineRule="auto"/>
    </w:pPr>
  </w:style>
  <w:style w:type="paragraph" w:customStyle="1" w:styleId="xxxxxxxxmsoplaintext">
    <w:name w:val="x_x_x_xxxxxmsoplaintext"/>
    <w:basedOn w:val="Normal"/>
    <w:rsid w:val="005F75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c.ca.gov/how-provide-public-comment-board-meeting-zoom"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tc.ca.gov/our-work/invest-protect/toll-funded-investments/regional-measure-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ayareametro.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tc.ca.gov/whats-happening/events/public-hearings" TargetMode="External"/><Relationship Id="rId4" Type="http://schemas.openxmlformats.org/officeDocument/2006/relationships/settings" Target="settings.xml"/><Relationship Id="rId9" Type="http://schemas.openxmlformats.org/officeDocument/2006/relationships/hyperlink" Target="https://mtc.ca.gov/whats-happening/events/public-hear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1B792-4000-41D3-8C87-E6428928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Bosman</dc:creator>
  <cp:lastModifiedBy>Marcella Aranda</cp:lastModifiedBy>
  <cp:revision>10</cp:revision>
  <cp:lastPrinted>2017-05-17T17:02:00Z</cp:lastPrinted>
  <dcterms:created xsi:type="dcterms:W3CDTF">2020-10-02T23:57:00Z</dcterms:created>
  <dcterms:modified xsi:type="dcterms:W3CDTF">2020-10-16T23:11:00Z</dcterms:modified>
</cp:coreProperties>
</file>